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D9" w:rsidRDefault="007007D9" w:rsidP="007007D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ИЗВЕЩЕНИЕ О ПРОВЕДЕНИИ ЗАПРОСА КОТИРОВОК</w:t>
      </w:r>
    </w:p>
    <w:p w:rsidR="007007D9" w:rsidRDefault="007007D9" w:rsidP="007007D9">
      <w:pPr>
        <w:pStyle w:val="a3"/>
        <w:spacing w:before="0" w:beforeAutospacing="0" w:after="0" w:afterAutospacing="0"/>
        <w:jc w:val="center"/>
      </w:pPr>
    </w:p>
    <w:p w:rsidR="007007D9" w:rsidRPr="00745DC2" w:rsidRDefault="007007D9" w:rsidP="00CE67E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45DC2">
        <w:rPr>
          <w:rFonts w:ascii="Times New Roman" w:hAnsi="Times New Roman" w:cs="Times New Roman"/>
          <w:sz w:val="24"/>
          <w:szCs w:val="24"/>
        </w:rPr>
        <w:t xml:space="preserve">На   </w:t>
      </w:r>
      <w:r w:rsidR="00CE67EE" w:rsidRPr="00745DC2">
        <w:rPr>
          <w:rFonts w:ascii="Times New Roman" w:hAnsi="Times New Roman" w:cs="Times New Roman"/>
          <w:sz w:val="24"/>
          <w:szCs w:val="24"/>
        </w:rPr>
        <w:t xml:space="preserve">выполнение следующих работ: замена </w:t>
      </w:r>
      <w:proofErr w:type="spellStart"/>
      <w:r w:rsidR="00CE67EE" w:rsidRPr="00745DC2">
        <w:rPr>
          <w:rFonts w:ascii="Times New Roman" w:hAnsi="Times New Roman" w:cs="Times New Roman"/>
          <w:sz w:val="24"/>
          <w:szCs w:val="24"/>
        </w:rPr>
        <w:t>штанкетного</w:t>
      </w:r>
      <w:proofErr w:type="spellEnd"/>
      <w:r w:rsidR="00CE67EE" w:rsidRPr="00745DC2">
        <w:rPr>
          <w:rFonts w:ascii="Times New Roman" w:hAnsi="Times New Roman" w:cs="Times New Roman"/>
          <w:sz w:val="24"/>
          <w:szCs w:val="24"/>
        </w:rPr>
        <w:t xml:space="preserve"> оборудования, изготовление театрального занавеса и установка дороги с электрическим приводом для театрального занавеса</w:t>
      </w:r>
    </w:p>
    <w:p w:rsidR="007007D9" w:rsidRDefault="007007D9" w:rsidP="007007D9">
      <w:pPr>
        <w:pStyle w:val="a4"/>
        <w:jc w:val="center"/>
      </w:pPr>
      <w:r>
        <w:t> </w:t>
      </w:r>
    </w:p>
    <w:p w:rsidR="007007D9" w:rsidRDefault="007007D9" w:rsidP="007007D9">
      <w:pPr>
        <w:pStyle w:val="a3"/>
        <w:spacing w:before="0" w:beforeAutospacing="0" w:after="0" w:afterAutospacing="0"/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>1. Заказчик: ГАУК «Брянский областной ордена Трудового Красного знамени театр драмы им. А.К. Толстого»</w:t>
      </w:r>
    </w:p>
    <w:p w:rsidR="007007D9" w:rsidRDefault="007007D9" w:rsidP="007007D9">
      <w:pPr>
        <w:pStyle w:val="a3"/>
        <w:spacing w:before="120" w:beforeAutospacing="0" w:after="0" w:afterAutospacing="0"/>
      </w:pPr>
      <w:r>
        <w:rPr>
          <w:rFonts w:ascii="Times New Roman" w:hAnsi="Times New Roman" w:cs="Times New Roman"/>
          <w:sz w:val="22"/>
          <w:szCs w:val="22"/>
        </w:rPr>
        <w:t>1.1. Почтовый адрес: 241050 г. Брянск, ул. Фокина, 26</w:t>
      </w:r>
    </w:p>
    <w:p w:rsidR="007007D9" w:rsidRDefault="007007D9" w:rsidP="007007D9">
      <w:pPr>
        <w:pStyle w:val="a3"/>
        <w:spacing w:before="120" w:beforeAutospacing="0" w:after="0" w:afterAutospacing="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b/>
          <w:bCs/>
          <w:vanish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>Источник финансирования заказа: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E67EE">
        <w:rPr>
          <w:rFonts w:ascii="Times New Roman" w:hAnsi="Times New Roman" w:cs="Times New Roman"/>
          <w:sz w:val="22"/>
          <w:szCs w:val="22"/>
        </w:rPr>
        <w:t>областной бюджет</w:t>
      </w:r>
      <w:r>
        <w:rPr>
          <w:rFonts w:ascii="Times New Roman" w:hAnsi="Times New Roman" w:cs="Times New Roman"/>
          <w:color w:val="0000FF"/>
          <w:sz w:val="22"/>
          <w:szCs w:val="22"/>
        </w:rPr>
        <w:t>.</w:t>
      </w:r>
    </w:p>
    <w:p w:rsidR="007007D9" w:rsidRDefault="007007D9" w:rsidP="007007D9">
      <w:pPr>
        <w:pStyle w:val="a3"/>
        <w:spacing w:before="120" w:beforeAutospacing="0" w:after="0" w:afterAutospacing="0"/>
      </w:pPr>
      <w:r>
        <w:rPr>
          <w:rFonts w:ascii="Times New Roman" w:hAnsi="Times New Roman" w:cs="Times New Roman"/>
          <w:b/>
          <w:bCs/>
          <w:sz w:val="22"/>
          <w:szCs w:val="22"/>
        </w:rPr>
        <w:t>3. Наименование и объем выполняемых работ, оказываемых услуг (предмет контракта):</w:t>
      </w:r>
    </w:p>
    <w:p w:rsidR="00CE67EE" w:rsidRPr="00745DC2" w:rsidRDefault="007007D9" w:rsidP="00CE67E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3.1. Наименование выполняемых работ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Style w:val="tendersubject1"/>
          <w:rFonts w:ascii="Times New Roman" w:hAnsi="Times New Roman" w:cs="Times New Roman"/>
          <w:sz w:val="22"/>
          <w:szCs w:val="22"/>
        </w:rPr>
        <w:t xml:space="preserve"> </w:t>
      </w:r>
      <w:r w:rsidR="00CE67EE" w:rsidRPr="00745DC2">
        <w:rPr>
          <w:rFonts w:ascii="Times New Roman" w:hAnsi="Times New Roman" w:cs="Times New Roman"/>
          <w:sz w:val="24"/>
          <w:szCs w:val="24"/>
        </w:rPr>
        <w:t xml:space="preserve">замена </w:t>
      </w:r>
      <w:proofErr w:type="spellStart"/>
      <w:r w:rsidR="00CE67EE" w:rsidRPr="00745DC2">
        <w:rPr>
          <w:rFonts w:ascii="Times New Roman" w:hAnsi="Times New Roman" w:cs="Times New Roman"/>
          <w:sz w:val="24"/>
          <w:szCs w:val="24"/>
        </w:rPr>
        <w:t>штанкетного</w:t>
      </w:r>
      <w:proofErr w:type="spellEnd"/>
      <w:r w:rsidR="00CE67EE" w:rsidRPr="00745DC2">
        <w:rPr>
          <w:rFonts w:ascii="Times New Roman" w:hAnsi="Times New Roman" w:cs="Times New Roman"/>
          <w:sz w:val="24"/>
          <w:szCs w:val="24"/>
        </w:rPr>
        <w:t xml:space="preserve"> оборудования, изготовление театрального занавеса и установка дороги с электрическим приводом для театрального занавеса</w:t>
      </w:r>
    </w:p>
    <w:p w:rsidR="007007D9" w:rsidRDefault="007007D9" w:rsidP="00CE67EE">
      <w:pPr>
        <w:pStyle w:val="a3"/>
        <w:spacing w:before="0" w:beforeAutospacing="0" w:after="0" w:afterAutospacing="0"/>
        <w:jc w:val="both"/>
        <w:rPr>
          <w:rStyle w:val="tendersubject1"/>
          <w:rFonts w:ascii="Times New Roman" w:hAnsi="Times New Roman" w:cs="Times New Roman"/>
          <w:sz w:val="22"/>
          <w:szCs w:val="22"/>
        </w:rPr>
      </w:pPr>
    </w:p>
    <w:p w:rsidR="007007D9" w:rsidRDefault="007007D9" w:rsidP="007007D9">
      <w:pPr>
        <w:pStyle w:val="a3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2"/>
          <w:szCs w:val="22"/>
        </w:rPr>
        <w:t>3.2. Требования к работам: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 Качество работ должно соответствовать стандартам, работы должны быть выполнены в  срок.</w:t>
      </w:r>
    </w:p>
    <w:p w:rsidR="007007D9" w:rsidRDefault="007007D9" w:rsidP="007007D9">
      <w:pPr>
        <w:pStyle w:val="a3"/>
        <w:spacing w:before="0" w:beforeAutospacing="0" w:after="0" w:afterAutospacing="0"/>
      </w:pPr>
      <w:r>
        <w:t> </w:t>
      </w:r>
    </w:p>
    <w:p w:rsidR="007007D9" w:rsidRDefault="007007D9" w:rsidP="007007D9">
      <w:pPr>
        <w:pStyle w:val="a3"/>
        <w:spacing w:before="0" w:beforeAutospacing="0" w:after="0" w:afterAutospacing="0"/>
      </w:pPr>
      <w:r>
        <w:rPr>
          <w:rFonts w:ascii="Times New Roman" w:hAnsi="Times New Roman" w:cs="Times New Roman"/>
          <w:b/>
          <w:bCs/>
          <w:sz w:val="22"/>
          <w:szCs w:val="22"/>
        </w:rPr>
        <w:t>4. Место выполнения работ: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CE67EE">
        <w:rPr>
          <w:rFonts w:ascii="Times New Roman" w:hAnsi="Times New Roman" w:cs="Times New Roman"/>
          <w:sz w:val="22"/>
          <w:szCs w:val="22"/>
        </w:rPr>
        <w:t>241050 г. Брянск, ул. Фокина, 26</w:t>
      </w:r>
    </w:p>
    <w:p w:rsidR="007007D9" w:rsidRDefault="007007D9" w:rsidP="007007D9">
      <w:pPr>
        <w:pStyle w:val="a3"/>
        <w:spacing w:before="0" w:beforeAutospacing="0" w:after="0" w:afterAutospacing="0"/>
      </w:pPr>
      <w:r>
        <w:t> </w:t>
      </w:r>
    </w:p>
    <w:p w:rsidR="007007D9" w:rsidRDefault="007007D9" w:rsidP="007007D9">
      <w:pPr>
        <w:pStyle w:val="a3"/>
        <w:spacing w:before="0" w:beforeAutospacing="0" w:after="0" w:afterAutospacing="0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 Сроки выполнения работ: </w:t>
      </w:r>
      <w:r>
        <w:rPr>
          <w:rFonts w:ascii="Times New Roman" w:hAnsi="Times New Roman" w:cs="Times New Roman"/>
          <w:sz w:val="22"/>
          <w:szCs w:val="22"/>
        </w:rPr>
        <w:t xml:space="preserve"> начало – «</w:t>
      </w:r>
      <w:r w:rsidR="00CE67EE">
        <w:rPr>
          <w:rFonts w:ascii="Times New Roman" w:hAnsi="Times New Roman" w:cs="Times New Roman"/>
          <w:sz w:val="22"/>
          <w:szCs w:val="22"/>
        </w:rPr>
        <w:t>2</w:t>
      </w:r>
      <w:r w:rsidR="00C14AA1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»</w:t>
      </w:r>
      <w:r w:rsidR="00CE67EE">
        <w:rPr>
          <w:rFonts w:ascii="Times New Roman" w:hAnsi="Times New Roman" w:cs="Times New Roman"/>
          <w:sz w:val="22"/>
          <w:szCs w:val="22"/>
        </w:rPr>
        <w:t xml:space="preserve"> декабря </w:t>
      </w:r>
      <w:r>
        <w:rPr>
          <w:rFonts w:ascii="Times New Roman" w:hAnsi="Times New Roman" w:cs="Times New Roman"/>
          <w:sz w:val="22"/>
          <w:szCs w:val="22"/>
        </w:rPr>
        <w:t>2013г.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</w:p>
    <w:p w:rsidR="007007D9" w:rsidRPr="00F404DE" w:rsidRDefault="007007D9" w:rsidP="007007D9">
      <w:pPr>
        <w:pStyle w:val="a3"/>
        <w:spacing w:before="0" w:beforeAutospacing="0" w:after="0" w:afterAutospacing="0"/>
        <w:ind w:firstLine="748"/>
      </w:pPr>
      <w:r w:rsidRPr="00F404DE">
        <w:rPr>
          <w:rFonts w:ascii="Times New Roman" w:hAnsi="Times New Roman" w:cs="Times New Roman"/>
          <w:sz w:val="22"/>
          <w:szCs w:val="22"/>
        </w:rPr>
        <w:t xml:space="preserve">                                       </w:t>
      </w:r>
      <w:r>
        <w:rPr>
          <w:rFonts w:ascii="Times New Roman" w:hAnsi="Times New Roman" w:cs="Times New Roman"/>
          <w:sz w:val="22"/>
          <w:szCs w:val="22"/>
        </w:rPr>
        <w:t>Окончание – «</w:t>
      </w:r>
      <w:r w:rsidR="002A3F84"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>»</w:t>
      </w:r>
      <w:r w:rsidR="00CE67EE">
        <w:rPr>
          <w:rFonts w:ascii="Times New Roman" w:hAnsi="Times New Roman" w:cs="Times New Roman"/>
          <w:sz w:val="22"/>
          <w:szCs w:val="22"/>
        </w:rPr>
        <w:t xml:space="preserve"> декабря </w:t>
      </w:r>
      <w:r>
        <w:rPr>
          <w:rFonts w:ascii="Times New Roman" w:hAnsi="Times New Roman" w:cs="Times New Roman"/>
          <w:sz w:val="22"/>
          <w:szCs w:val="22"/>
        </w:rPr>
        <w:t>2013г.</w:t>
      </w:r>
    </w:p>
    <w:p w:rsidR="007007D9" w:rsidRPr="00F404DE" w:rsidRDefault="007007D9" w:rsidP="007007D9">
      <w:pPr>
        <w:jc w:val="both"/>
        <w:rPr>
          <w:color w:val="FFFFFF"/>
        </w:rPr>
      </w:pPr>
      <w:r w:rsidRPr="00F404DE">
        <w:rPr>
          <w:color w:val="FFFFFF"/>
        </w:rPr>
        <w:t> </w:t>
      </w:r>
    </w:p>
    <w:p w:rsidR="007007D9" w:rsidRDefault="007007D9" w:rsidP="007007D9">
      <w:pPr>
        <w:jc w:val="both"/>
      </w:pPr>
      <w:r>
        <w:rPr>
          <w:b/>
          <w:bCs/>
          <w:sz w:val="22"/>
          <w:szCs w:val="22"/>
        </w:rPr>
        <w:t xml:space="preserve">6. </w:t>
      </w:r>
      <w:proofErr w:type="gramStart"/>
      <w:r>
        <w:rPr>
          <w:b/>
          <w:bCs/>
          <w:sz w:val="22"/>
          <w:szCs w:val="22"/>
        </w:rPr>
        <w:t>Сведения о включенных (не</w:t>
      </w:r>
      <w:r w:rsidR="00C14AA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включенных) в цену товаров (работ, услуг) расходах, в том числе расходах на перевозку, страхование, уплату таможенных пошлин, налогов, сборов и других обязательных   платежей ________________________________________________________________                     </w:t>
      </w:r>
      <w:proofErr w:type="gramEnd"/>
    </w:p>
    <w:p w:rsidR="00CE67EE" w:rsidRDefault="007007D9" w:rsidP="00CE67EE">
      <w:pPr>
        <w:pStyle w:val="a3"/>
        <w:spacing w:before="0" w:beforeAutospacing="0" w:after="24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7. Максимальная цена контракта: </w:t>
      </w:r>
      <w:r w:rsidR="00CE67EE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032F35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="00CE67EE">
        <w:rPr>
          <w:rFonts w:ascii="Times New Roman" w:hAnsi="Times New Roman" w:cs="Times New Roman"/>
          <w:b/>
          <w:bCs/>
          <w:sz w:val="22"/>
          <w:szCs w:val="22"/>
        </w:rPr>
        <w:t>500</w:t>
      </w:r>
      <w:r w:rsidR="00032F35">
        <w:rPr>
          <w:rFonts w:ascii="Times New Roman" w:hAnsi="Times New Roman" w:cs="Times New Roman"/>
          <w:b/>
          <w:bCs/>
          <w:sz w:val="22"/>
          <w:szCs w:val="22"/>
        </w:rPr>
        <w:t xml:space="preserve"> 000</w:t>
      </w:r>
      <w:r w:rsidR="00CE67EE">
        <w:rPr>
          <w:rFonts w:ascii="Times New Roman" w:hAnsi="Times New Roman" w:cs="Times New Roman"/>
          <w:b/>
          <w:bCs/>
          <w:sz w:val="22"/>
          <w:szCs w:val="22"/>
        </w:rPr>
        <w:t xml:space="preserve"> рублей (Один миллион пятьсот тысяч рублей)</w:t>
      </w:r>
    </w:p>
    <w:p w:rsidR="007007D9" w:rsidRDefault="007007D9" w:rsidP="00CE67EE">
      <w:pPr>
        <w:pStyle w:val="a3"/>
        <w:spacing w:before="0" w:beforeAutospacing="0" w:after="240" w:afterAutospacing="0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 Срок и условия оплаты выполнения работ: </w:t>
      </w:r>
      <w:r w:rsidR="00C13414">
        <w:rPr>
          <w:rFonts w:ascii="Times New Roman" w:hAnsi="Times New Roman" w:cs="Times New Roman"/>
          <w:b/>
          <w:bCs/>
          <w:sz w:val="22"/>
          <w:szCs w:val="22"/>
        </w:rPr>
        <w:t>декабрь 2013 года</w:t>
      </w:r>
    </w:p>
    <w:p w:rsidR="007007D9" w:rsidRDefault="007007D9" w:rsidP="007007D9">
      <w:pPr>
        <w:pStyle w:val="a3"/>
        <w:spacing w:before="0" w:beforeAutospacing="0" w:after="0" w:afterAutospacing="0"/>
      </w:pPr>
      <w:r>
        <w:t> </w:t>
      </w:r>
    </w:p>
    <w:p w:rsidR="007007D9" w:rsidRPr="000D7429" w:rsidRDefault="007007D9" w:rsidP="007007D9">
      <w:pPr>
        <w:pStyle w:val="a3"/>
        <w:spacing w:before="0" w:beforeAutospacing="0" w:after="0" w:afterAutospacing="0"/>
        <w:jc w:val="both"/>
        <w:rPr>
          <w:color w:val="0000FF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9. Срок подписания победителем в проведении запроса котировок </w:t>
      </w:r>
      <w:r w:rsidR="00C1341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со дня подписания протокола рассмотрения и оценки котировочных заявок</w:t>
      </w:r>
      <w:r>
        <w:rPr>
          <w:rFonts w:ascii="Times New Roman" w:hAnsi="Times New Roman" w:cs="Times New Roman"/>
          <w:sz w:val="22"/>
          <w:szCs w:val="22"/>
        </w:rPr>
        <w:t xml:space="preserve">:  </w:t>
      </w:r>
      <w:r w:rsidR="00F06CC4">
        <w:rPr>
          <w:rFonts w:ascii="Times New Roman" w:hAnsi="Times New Roman" w:cs="Times New Roman"/>
          <w:sz w:val="22"/>
          <w:szCs w:val="22"/>
        </w:rPr>
        <w:t>не ранее, чем через семь дней со дня размещения на официальном сайте протокола рассмотрения и оценки</w:t>
      </w:r>
      <w:r w:rsidRPr="000D7429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F06CC4">
        <w:rPr>
          <w:rFonts w:ascii="Times New Roman" w:hAnsi="Times New Roman" w:cs="Times New Roman"/>
          <w:color w:val="0000FF"/>
          <w:sz w:val="22"/>
          <w:szCs w:val="22"/>
        </w:rPr>
        <w:t xml:space="preserve"> котировочных заявок</w:t>
      </w:r>
      <w:r w:rsidRPr="000D7429">
        <w:rPr>
          <w:rFonts w:ascii="Times New Roman" w:hAnsi="Times New Roman" w:cs="Times New Roman"/>
          <w:color w:val="0000FF"/>
          <w:sz w:val="22"/>
          <w:szCs w:val="22"/>
        </w:rPr>
        <w:t xml:space="preserve"> и не позднее чем через двадцать дней со дня подписания указанного протокола.</w:t>
      </w:r>
    </w:p>
    <w:p w:rsidR="007007D9" w:rsidRDefault="007007D9" w:rsidP="007007D9">
      <w:pPr>
        <w:pStyle w:val="a3"/>
        <w:spacing w:before="0" w:beforeAutospacing="0" w:after="0" w:afterAutospacing="0"/>
      </w:pPr>
      <w:r>
        <w:t> </w:t>
      </w:r>
    </w:p>
    <w:p w:rsidR="007007D9" w:rsidRDefault="007007D9" w:rsidP="007007D9">
      <w:pPr>
        <w:pStyle w:val="a3"/>
        <w:spacing w:before="0" w:beforeAutospacing="0" w:after="0" w:afterAutospacing="0"/>
      </w:pPr>
      <w:r>
        <w:rPr>
          <w:rFonts w:ascii="Times New Roman" w:hAnsi="Times New Roman" w:cs="Times New Roman"/>
          <w:b/>
          <w:bCs/>
          <w:sz w:val="22"/>
          <w:szCs w:val="22"/>
        </w:rPr>
        <w:t>10. Место подачи котировочных заявок, срок их подачи, дата и время окончания срока подачи котировочных заявок:</w:t>
      </w:r>
    </w:p>
    <w:p w:rsidR="007007D9" w:rsidRDefault="007007D9" w:rsidP="007007D9">
      <w:pPr>
        <w:pStyle w:val="a3"/>
        <w:spacing w:before="120" w:beforeAutospacing="0" w:after="0" w:afterAutospacing="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10.1. Прием котировочных заявок осуществляется по адресу: 241050 г. Брянск, ул. Фокина, 26, в рабочие дни с 09. До 17.00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>
        <w:rPr>
          <w:rFonts w:ascii="Times New Roman" w:hAnsi="Times New Roman" w:cs="Times New Roman"/>
          <w:sz w:val="22"/>
          <w:szCs w:val="22"/>
        </w:rPr>
        <w:t>по местному времени) или по факсу 74-29-51 до даты окончания срока заявок.</w:t>
      </w:r>
    </w:p>
    <w:p w:rsidR="007007D9" w:rsidRDefault="007007D9" w:rsidP="007007D9">
      <w:pPr>
        <w:pStyle w:val="a3"/>
        <w:spacing w:before="0" w:beforeAutospacing="0" w:after="0" w:afterAutospacing="0"/>
        <w:jc w:val="both"/>
      </w:pP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10.2. Дата начала подачи котировочных заявок: </w:t>
      </w:r>
      <w:r w:rsidR="00F06CC4">
        <w:rPr>
          <w:rFonts w:ascii="Times New Roman" w:hAnsi="Times New Roman" w:cs="Times New Roman"/>
          <w:sz w:val="22"/>
          <w:szCs w:val="22"/>
        </w:rPr>
        <w:t>«</w:t>
      </w:r>
      <w:r w:rsidR="00B82E17">
        <w:rPr>
          <w:rFonts w:ascii="Times New Roman" w:hAnsi="Times New Roman" w:cs="Times New Roman"/>
          <w:sz w:val="22"/>
          <w:szCs w:val="22"/>
        </w:rPr>
        <w:t>1</w:t>
      </w:r>
      <w:r w:rsidR="007B5650" w:rsidRPr="00032F35">
        <w:rPr>
          <w:rFonts w:ascii="Times New Roman" w:hAnsi="Times New Roman" w:cs="Times New Roman"/>
          <w:sz w:val="22"/>
          <w:szCs w:val="22"/>
        </w:rPr>
        <w:t>2</w:t>
      </w:r>
      <w:r w:rsidR="00F06CC4">
        <w:rPr>
          <w:rFonts w:ascii="Times New Roman" w:hAnsi="Times New Roman" w:cs="Times New Roman"/>
          <w:sz w:val="22"/>
          <w:szCs w:val="22"/>
        </w:rPr>
        <w:t>»</w:t>
      </w:r>
      <w:r w:rsidR="00B82E17">
        <w:rPr>
          <w:rFonts w:ascii="Times New Roman" w:hAnsi="Times New Roman" w:cs="Times New Roman"/>
          <w:sz w:val="22"/>
          <w:szCs w:val="22"/>
        </w:rPr>
        <w:t xml:space="preserve"> декабря</w:t>
      </w:r>
      <w:r w:rsidR="00F06CC4">
        <w:rPr>
          <w:rFonts w:ascii="Times New Roman" w:hAnsi="Times New Roman" w:cs="Times New Roman"/>
          <w:sz w:val="22"/>
          <w:szCs w:val="22"/>
        </w:rPr>
        <w:t xml:space="preserve"> 2013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</w:p>
    <w:p w:rsidR="007007D9" w:rsidRDefault="007007D9" w:rsidP="007007D9">
      <w:pPr>
        <w:pStyle w:val="a3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10.3. Дата и время окончания срока подачи котировочных заявок: </w:t>
      </w:r>
      <w:r w:rsidR="00F06CC4">
        <w:rPr>
          <w:rFonts w:ascii="Times New Roman" w:hAnsi="Times New Roman" w:cs="Times New Roman"/>
          <w:sz w:val="22"/>
          <w:szCs w:val="22"/>
        </w:rPr>
        <w:t>«</w:t>
      </w:r>
      <w:r w:rsidR="00DB1F29">
        <w:rPr>
          <w:rFonts w:ascii="Times New Roman" w:hAnsi="Times New Roman" w:cs="Times New Roman"/>
          <w:sz w:val="22"/>
          <w:szCs w:val="22"/>
        </w:rPr>
        <w:t>16</w:t>
      </w:r>
      <w:r w:rsidR="00F06CC4">
        <w:rPr>
          <w:rFonts w:ascii="Times New Roman" w:hAnsi="Times New Roman" w:cs="Times New Roman"/>
          <w:sz w:val="22"/>
          <w:szCs w:val="22"/>
        </w:rPr>
        <w:t>»</w:t>
      </w:r>
      <w:r w:rsidR="002A3F84">
        <w:rPr>
          <w:rFonts w:ascii="Times New Roman" w:hAnsi="Times New Roman" w:cs="Times New Roman"/>
          <w:sz w:val="22"/>
          <w:szCs w:val="22"/>
        </w:rPr>
        <w:t xml:space="preserve"> декабря</w:t>
      </w:r>
      <w:r w:rsidR="00F06CC4">
        <w:rPr>
          <w:rFonts w:ascii="Times New Roman" w:hAnsi="Times New Roman" w:cs="Times New Roman"/>
          <w:sz w:val="22"/>
          <w:szCs w:val="22"/>
        </w:rPr>
        <w:t xml:space="preserve"> до 1</w:t>
      </w:r>
      <w:r w:rsidR="002A3F84">
        <w:rPr>
          <w:rFonts w:ascii="Times New Roman" w:hAnsi="Times New Roman" w:cs="Times New Roman"/>
          <w:sz w:val="22"/>
          <w:szCs w:val="22"/>
        </w:rPr>
        <w:t>0</w:t>
      </w:r>
      <w:r w:rsidR="00F06CC4">
        <w:rPr>
          <w:rFonts w:ascii="Times New Roman" w:hAnsi="Times New Roman" w:cs="Times New Roman"/>
          <w:sz w:val="22"/>
          <w:szCs w:val="22"/>
        </w:rPr>
        <w:t>ч.00мин. местного времени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. </w:t>
      </w:r>
    </w:p>
    <w:p w:rsidR="007007D9" w:rsidRDefault="007007D9" w:rsidP="007007D9">
      <w:pPr>
        <w:pStyle w:val="a3"/>
        <w:spacing w:before="0" w:beforeAutospacing="0" w:after="0" w:afterAutospacing="0"/>
        <w:jc w:val="both"/>
      </w:pPr>
      <w:r>
        <w:t> </w:t>
      </w:r>
    </w:p>
    <w:p w:rsidR="007007D9" w:rsidRPr="000D7429" w:rsidRDefault="007007D9" w:rsidP="007007D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10.4. Контактное лицо по приему заявок: </w:t>
      </w:r>
      <w:r w:rsidR="00F06CC4">
        <w:rPr>
          <w:rFonts w:ascii="Times New Roman" w:hAnsi="Times New Roman" w:cs="Times New Roman"/>
          <w:sz w:val="22"/>
          <w:szCs w:val="22"/>
        </w:rPr>
        <w:t>Артемов Артур Александрович</w:t>
      </w:r>
      <w:r>
        <w:rPr>
          <w:rFonts w:ascii="Times New Roman" w:hAnsi="Times New Roman" w:cs="Times New Roman"/>
          <w:sz w:val="22"/>
          <w:szCs w:val="22"/>
        </w:rPr>
        <w:t>,</w:t>
      </w:r>
      <w:r w:rsidR="00F06CC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тел.</w:t>
      </w:r>
      <w:r w:rsidR="00F06CC4">
        <w:rPr>
          <w:rFonts w:ascii="Times New Roman" w:hAnsi="Times New Roman" w:cs="Times New Roman"/>
          <w:sz w:val="22"/>
          <w:szCs w:val="22"/>
        </w:rPr>
        <w:t>66-17-16, факс 74-29-51</w:t>
      </w:r>
    </w:p>
    <w:p w:rsidR="007007D9" w:rsidRDefault="007007D9" w:rsidP="007007D9">
      <w:pPr>
        <w:pStyle w:val="a3"/>
        <w:spacing w:before="0" w:beforeAutospacing="0" w:after="24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10.5.  Дата и время вскрытия котировочных заявок: </w:t>
      </w:r>
      <w:r w:rsidR="00F06CC4">
        <w:rPr>
          <w:rFonts w:ascii="Times New Roman" w:hAnsi="Times New Roman" w:cs="Times New Roman"/>
          <w:sz w:val="22"/>
          <w:szCs w:val="22"/>
        </w:rPr>
        <w:t>«</w:t>
      </w:r>
      <w:r w:rsidR="003B3689">
        <w:rPr>
          <w:rFonts w:ascii="Times New Roman" w:hAnsi="Times New Roman" w:cs="Times New Roman"/>
          <w:sz w:val="22"/>
          <w:szCs w:val="22"/>
        </w:rPr>
        <w:t>16</w:t>
      </w:r>
      <w:r w:rsidR="00F06CC4">
        <w:rPr>
          <w:rFonts w:ascii="Times New Roman" w:hAnsi="Times New Roman" w:cs="Times New Roman"/>
          <w:sz w:val="22"/>
          <w:szCs w:val="22"/>
        </w:rPr>
        <w:t>»</w:t>
      </w:r>
      <w:r w:rsidR="002A3F84">
        <w:rPr>
          <w:rFonts w:ascii="Times New Roman" w:hAnsi="Times New Roman" w:cs="Times New Roman"/>
          <w:sz w:val="22"/>
          <w:szCs w:val="22"/>
        </w:rPr>
        <w:t xml:space="preserve"> декабря </w:t>
      </w:r>
      <w:r w:rsidR="00F06CC4">
        <w:rPr>
          <w:rFonts w:ascii="Times New Roman" w:hAnsi="Times New Roman" w:cs="Times New Roman"/>
          <w:sz w:val="22"/>
          <w:szCs w:val="22"/>
        </w:rPr>
        <w:t>2013 г. в 1</w:t>
      </w:r>
      <w:r w:rsidR="002A3F84">
        <w:rPr>
          <w:rFonts w:ascii="Times New Roman" w:hAnsi="Times New Roman" w:cs="Times New Roman"/>
          <w:sz w:val="22"/>
          <w:szCs w:val="22"/>
        </w:rPr>
        <w:t>2</w:t>
      </w:r>
      <w:r w:rsidR="00F06CC4">
        <w:rPr>
          <w:rFonts w:ascii="Times New Roman" w:hAnsi="Times New Roman" w:cs="Times New Roman"/>
          <w:sz w:val="22"/>
          <w:szCs w:val="22"/>
        </w:rPr>
        <w:t>.00 часов местного времени.</w:t>
      </w:r>
    </w:p>
    <w:p w:rsidR="007007D9" w:rsidRDefault="007007D9" w:rsidP="007007D9">
      <w:pPr>
        <w:pStyle w:val="a3"/>
        <w:spacing w:before="0" w:beforeAutospacing="0" w:after="240" w:afterAutospacing="0"/>
      </w:pPr>
      <w:r>
        <w:rPr>
          <w:rFonts w:ascii="Times New Roman" w:hAnsi="Times New Roman" w:cs="Times New Roman"/>
          <w:b/>
          <w:bCs/>
          <w:sz w:val="22"/>
          <w:szCs w:val="22"/>
        </w:rPr>
        <w:t>11.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Форма котировочной заявки:</w:t>
      </w:r>
      <w:r>
        <w:rPr>
          <w:rFonts w:ascii="Times New Roman" w:hAnsi="Times New Roman" w:cs="Times New Roman"/>
          <w:sz w:val="22"/>
          <w:szCs w:val="22"/>
        </w:rPr>
        <w:t xml:space="preserve"> приложение № 1 к извещению  </w:t>
      </w:r>
    </w:p>
    <w:p w:rsidR="007007D9" w:rsidRDefault="007007D9" w:rsidP="007007D9"/>
    <w:p w:rsidR="007007D9" w:rsidRDefault="007007D9" w:rsidP="007007D9"/>
    <w:p w:rsidR="007007D9" w:rsidRDefault="007007D9" w:rsidP="007007D9"/>
    <w:p w:rsidR="007007D9" w:rsidRDefault="007007D9" w:rsidP="007007D9"/>
    <w:p w:rsidR="007007D9" w:rsidRDefault="007007D9" w:rsidP="007007D9"/>
    <w:p w:rsidR="00F06CC4" w:rsidRDefault="00F06CC4" w:rsidP="007007D9"/>
    <w:p w:rsidR="00F06CC4" w:rsidRDefault="00F06CC4" w:rsidP="007007D9"/>
    <w:p w:rsidR="00F06CC4" w:rsidRDefault="00F06CC4" w:rsidP="007007D9"/>
    <w:p w:rsidR="00F06CC4" w:rsidRDefault="00F06CC4" w:rsidP="007007D9"/>
    <w:p w:rsidR="00F06CC4" w:rsidRDefault="00F06CC4" w:rsidP="007007D9"/>
    <w:p w:rsidR="007007D9" w:rsidRDefault="007007D9" w:rsidP="007007D9"/>
    <w:p w:rsidR="007007D9" w:rsidRDefault="007007D9" w:rsidP="007007D9"/>
    <w:p w:rsidR="007007D9" w:rsidRDefault="007007D9" w:rsidP="007007D9"/>
    <w:p w:rsidR="007007D9" w:rsidRPr="005966A0" w:rsidRDefault="007007D9" w:rsidP="007007D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5966A0">
        <w:rPr>
          <w:rFonts w:ascii="Times New Roman" w:hAnsi="Times New Roman" w:cs="Times New Roman"/>
        </w:rPr>
        <w:t xml:space="preserve">Приложение № 1 к извещению о проведении запроса котировок </w:t>
      </w:r>
    </w:p>
    <w:p w:rsidR="007007D9" w:rsidRDefault="007007D9" w:rsidP="007007D9">
      <w:pPr>
        <w:pStyle w:val="a3"/>
        <w:tabs>
          <w:tab w:val="left" w:pos="1683"/>
        </w:tabs>
        <w:spacing w:before="0" w:beforeAutospacing="0" w:after="0" w:afterAutospacing="0"/>
        <w:ind w:hanging="7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7C97">
        <w:rPr>
          <w:rFonts w:ascii="Times New Roman" w:hAnsi="Times New Roman" w:cs="Times New Roman"/>
          <w:b/>
          <w:i/>
          <w:sz w:val="24"/>
          <w:szCs w:val="24"/>
        </w:rPr>
        <w:t>ОБРАЗЕЦ</w:t>
      </w:r>
    </w:p>
    <w:tbl>
      <w:tblPr>
        <w:tblStyle w:val="a6"/>
        <w:tblW w:w="10098" w:type="dxa"/>
        <w:jc w:val="center"/>
        <w:tblInd w:w="-4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8"/>
      </w:tblGrid>
      <w:tr w:rsidR="002A3F84" w:rsidRPr="00D20EE7" w:rsidTr="00E077E4">
        <w:trPr>
          <w:trHeight w:val="13887"/>
          <w:jc w:val="center"/>
        </w:trPr>
        <w:tc>
          <w:tcPr>
            <w:tcW w:w="10098" w:type="dxa"/>
          </w:tcPr>
          <w:p w:rsidR="002A3F84" w:rsidRPr="00D20EE7" w:rsidRDefault="002A3F84" w:rsidP="00E077E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3F84" w:rsidRDefault="002A3F84" w:rsidP="00E077E4">
            <w:pPr>
              <w:pStyle w:val="a3"/>
              <w:spacing w:before="12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"__</w:t>
            </w:r>
            <w:r w:rsidRPr="00C953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" ________ ____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2A3F84" w:rsidRDefault="002A3F84" w:rsidP="00E077E4">
            <w:pPr>
              <w:pStyle w:val="a3"/>
              <w:spacing w:before="12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3F84" w:rsidRPr="000D7429" w:rsidRDefault="002A3F84" w:rsidP="00E077E4">
            <w:pPr>
              <w:pStyle w:val="a3"/>
              <w:spacing w:before="12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___________________</w:t>
            </w:r>
            <w:r w:rsidRPr="001060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1060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br/>
            </w:r>
          </w:p>
          <w:p w:rsidR="002A3F84" w:rsidRPr="00D20EE7" w:rsidRDefault="002A3F84" w:rsidP="00E077E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КОТИРОВОЧНАЯ ЗАЯВКА</w:t>
            </w:r>
          </w:p>
          <w:p w:rsidR="002A3F84" w:rsidRDefault="002A3F84" w:rsidP="00E077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F84" w:rsidRPr="00D20EE7" w:rsidRDefault="002A3F84" w:rsidP="00E077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7">
              <w:rPr>
                <w:rFonts w:ascii="Times New Roman" w:hAnsi="Times New Roman" w:cs="Times New Roman"/>
                <w:sz w:val="20"/>
                <w:szCs w:val="20"/>
              </w:rPr>
              <w:t xml:space="preserve">Изучив извещение о проведении запроса котировок, мы, </w:t>
            </w:r>
          </w:p>
          <w:p w:rsidR="002A3F84" w:rsidRPr="00D20EE7" w:rsidRDefault="002A3F84" w:rsidP="00E077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2A3F84" w:rsidRPr="00D20EE7" w:rsidRDefault="002A3F84" w:rsidP="00E077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2A3F84" w:rsidRPr="00D20EE7" w:rsidRDefault="002A3F84" w:rsidP="00E077E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D20EE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(наименование, место нахождения (для юридического лица), Ф.И.О, место жительства (для физического лица)</w:t>
            </w:r>
            <w:proofErr w:type="gramEnd"/>
          </w:p>
          <w:p w:rsidR="002A3F84" w:rsidRDefault="002A3F84" w:rsidP="00E077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EE7">
              <w:rPr>
                <w:rFonts w:ascii="Times New Roman" w:hAnsi="Times New Roman" w:cs="Times New Roman"/>
                <w:sz w:val="20"/>
                <w:szCs w:val="20"/>
              </w:rPr>
              <w:t>готовы</w:t>
            </w:r>
            <w:proofErr w:type="gramEnd"/>
            <w:r w:rsidRPr="00D20EE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осуществить выполнение указанных ниже работ в следующем порядке: </w:t>
            </w:r>
            <w:r w:rsidRPr="00D20E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A3F84" w:rsidRPr="00D20EE7" w:rsidRDefault="002A3F84" w:rsidP="00E077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7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Наименование, объем, краткие технические характеристики и предполагаемая цена выполняемых работ: </w:t>
            </w:r>
          </w:p>
          <w:p w:rsidR="002A3F84" w:rsidRPr="00D20EE7" w:rsidRDefault="002A3F84" w:rsidP="00E077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1870"/>
              <w:gridCol w:w="2992"/>
              <w:gridCol w:w="4114"/>
            </w:tblGrid>
            <w:tr w:rsidR="002A3F84" w:rsidRPr="00D20EE7" w:rsidTr="00E077E4">
              <w:tc>
                <w:tcPr>
                  <w:tcW w:w="556" w:type="dxa"/>
                  <w:tcBorders>
                    <w:bottom w:val="single" w:sz="4" w:space="0" w:color="auto"/>
                  </w:tcBorders>
                </w:tcPr>
                <w:p w:rsidR="002A3F84" w:rsidRPr="00D20EE7" w:rsidRDefault="002A3F84" w:rsidP="00E077E4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2A3F84" w:rsidRPr="00D20EE7" w:rsidRDefault="002A3F84" w:rsidP="00E077E4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20E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D20E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70" w:type="dxa"/>
                  <w:tcBorders>
                    <w:bottom w:val="single" w:sz="4" w:space="0" w:color="auto"/>
                  </w:tcBorders>
                </w:tcPr>
                <w:p w:rsidR="002A3F84" w:rsidRPr="00D20EE7" w:rsidRDefault="002A3F84" w:rsidP="00E077E4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работ</w:t>
                  </w:r>
                </w:p>
              </w:tc>
              <w:tc>
                <w:tcPr>
                  <w:tcW w:w="2992" w:type="dxa"/>
                  <w:tcBorders>
                    <w:bottom w:val="single" w:sz="4" w:space="0" w:color="auto"/>
                  </w:tcBorders>
                </w:tcPr>
                <w:p w:rsidR="002A3F84" w:rsidRPr="00D20EE7" w:rsidRDefault="002A3F84" w:rsidP="00E077E4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Объем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</w:t>
                  </w:r>
                  <w:r w:rsidRPr="00D20E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краткие технические характеристики</w:t>
                  </w:r>
                </w:p>
              </w:tc>
              <w:tc>
                <w:tcPr>
                  <w:tcW w:w="4114" w:type="dxa"/>
                  <w:tcBorders>
                    <w:bottom w:val="single" w:sz="4" w:space="0" w:color="auto"/>
                  </w:tcBorders>
                </w:tcPr>
                <w:p w:rsidR="002A3F84" w:rsidRDefault="002A3F84" w:rsidP="00E077E4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Цена выполняемых работ</w:t>
                  </w:r>
                </w:p>
                <w:p w:rsidR="002A3F84" w:rsidRDefault="002A3F84" w:rsidP="00E077E4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(с учетом снижения максимальной цены </w:t>
                  </w:r>
                  <w:proofErr w:type="gramEnd"/>
                </w:p>
                <w:p w:rsidR="002A3F84" w:rsidRPr="00D20EE7" w:rsidRDefault="002A3F84" w:rsidP="00E077E4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контракта) в руб.</w:t>
                  </w:r>
                </w:p>
              </w:tc>
            </w:tr>
            <w:tr w:rsidR="002A3F84" w:rsidRPr="00D20EE7" w:rsidTr="00E077E4">
              <w:tc>
                <w:tcPr>
                  <w:tcW w:w="556" w:type="dxa"/>
                  <w:shd w:val="clear" w:color="auto" w:fill="C0C0C0"/>
                </w:tcPr>
                <w:p w:rsidR="002A3F84" w:rsidRPr="00D20EE7" w:rsidRDefault="002A3F84" w:rsidP="00E077E4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  <w:shd w:val="clear" w:color="auto" w:fill="C0C0C0"/>
                </w:tcPr>
                <w:p w:rsidR="002A3F84" w:rsidRPr="00D20EE7" w:rsidRDefault="002A3F84" w:rsidP="00E077E4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2992" w:type="dxa"/>
                  <w:shd w:val="clear" w:color="auto" w:fill="C0C0C0"/>
                </w:tcPr>
                <w:p w:rsidR="002A3F84" w:rsidRPr="00D20EE7" w:rsidRDefault="002A3F84" w:rsidP="00E077E4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shd w:val="clear" w:color="auto" w:fill="C0C0C0"/>
                </w:tcPr>
                <w:p w:rsidR="002A3F84" w:rsidRPr="00D20EE7" w:rsidRDefault="002A3F84" w:rsidP="00E077E4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C0C0C0"/>
                      <w:sz w:val="20"/>
                      <w:szCs w:val="20"/>
                    </w:rPr>
                  </w:pPr>
                </w:p>
              </w:tc>
            </w:tr>
          </w:tbl>
          <w:p w:rsidR="002A3F84" w:rsidRPr="00D20EE7" w:rsidRDefault="002A3F84" w:rsidP="00E077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F84" w:rsidRPr="00D20EE7" w:rsidRDefault="002A3F84" w:rsidP="00E077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7">
              <w:rPr>
                <w:rFonts w:ascii="Times New Roman" w:hAnsi="Times New Roman" w:cs="Times New Roman"/>
                <w:sz w:val="20"/>
                <w:szCs w:val="20"/>
              </w:rPr>
              <w:t>2. Сведения о включенных (не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EE7">
              <w:rPr>
                <w:rFonts w:ascii="Times New Roman" w:hAnsi="Times New Roman" w:cs="Times New Roman"/>
                <w:sz w:val="20"/>
                <w:szCs w:val="20"/>
              </w:rPr>
              <w:t xml:space="preserve">включенных)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цену работ (п. 1 котировочной заявки) </w:t>
            </w:r>
            <w:r w:rsidRPr="00D20EE7">
              <w:rPr>
                <w:rFonts w:ascii="Times New Roman" w:hAnsi="Times New Roman" w:cs="Times New Roman"/>
                <w:sz w:val="20"/>
                <w:szCs w:val="20"/>
              </w:rPr>
              <w:t xml:space="preserve">расходах, в том числе расходах на перевозку, страхование, уплату таможенных пошлин, налогов, сборов и других обязательных платежей: </w:t>
            </w:r>
            <w:r w:rsidRPr="00D20E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tbl>
            <w:tblPr>
              <w:tblStyle w:val="a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32"/>
            </w:tblGrid>
            <w:tr w:rsidR="002A3F84" w:rsidRPr="00D20EE7" w:rsidTr="00E077E4">
              <w:tc>
                <w:tcPr>
                  <w:tcW w:w="9532" w:type="dxa"/>
                  <w:shd w:val="clear" w:color="auto" w:fill="C0C0C0"/>
                </w:tcPr>
                <w:p w:rsidR="002A3F84" w:rsidRPr="00D20EE7" w:rsidRDefault="002A3F84" w:rsidP="00E077E4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C0C0C0"/>
                      <w:sz w:val="20"/>
                      <w:szCs w:val="20"/>
                    </w:rPr>
                  </w:pPr>
                </w:p>
              </w:tc>
            </w:tr>
          </w:tbl>
          <w:p w:rsidR="002A3F84" w:rsidRPr="00D20EE7" w:rsidRDefault="002A3F84" w:rsidP="00E077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F84" w:rsidRPr="00D20EE7" w:rsidRDefault="002A3F84" w:rsidP="00E077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7">
              <w:rPr>
                <w:rFonts w:ascii="Times New Roman" w:hAnsi="Times New Roman" w:cs="Times New Roman"/>
                <w:sz w:val="20"/>
                <w:szCs w:val="20"/>
              </w:rPr>
              <w:t xml:space="preserve">3. 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работ:</w:t>
            </w:r>
            <w:r w:rsidRPr="00D20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E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tbl>
            <w:tblPr>
              <w:tblStyle w:val="a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32"/>
            </w:tblGrid>
            <w:tr w:rsidR="002A3F84" w:rsidRPr="00D20EE7" w:rsidTr="00E077E4">
              <w:tc>
                <w:tcPr>
                  <w:tcW w:w="9532" w:type="dxa"/>
                  <w:shd w:val="clear" w:color="auto" w:fill="C0C0C0"/>
                </w:tcPr>
                <w:p w:rsidR="002A3F84" w:rsidRPr="00D20EE7" w:rsidRDefault="002A3F84" w:rsidP="00E077E4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C0C0C0"/>
                      <w:sz w:val="20"/>
                      <w:szCs w:val="20"/>
                    </w:rPr>
                  </w:pPr>
                </w:p>
              </w:tc>
            </w:tr>
          </w:tbl>
          <w:p w:rsidR="002A3F84" w:rsidRPr="00D20EE7" w:rsidRDefault="002A3F84" w:rsidP="00E077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F84" w:rsidRPr="00D20EE7" w:rsidRDefault="002A3F84" w:rsidP="00E077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7">
              <w:rPr>
                <w:rFonts w:ascii="Times New Roman" w:hAnsi="Times New Roman" w:cs="Times New Roman"/>
                <w:sz w:val="20"/>
                <w:szCs w:val="20"/>
              </w:rPr>
              <w:t>4. Сроки выполнения работ:</w:t>
            </w:r>
          </w:p>
          <w:p w:rsidR="002A3F84" w:rsidRPr="00D20EE7" w:rsidRDefault="002A3F84" w:rsidP="00E077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32"/>
            </w:tblGrid>
            <w:tr w:rsidR="002A3F84" w:rsidRPr="00D20EE7" w:rsidTr="00E077E4">
              <w:tc>
                <w:tcPr>
                  <w:tcW w:w="9532" w:type="dxa"/>
                  <w:shd w:val="clear" w:color="auto" w:fill="C0C0C0"/>
                </w:tcPr>
                <w:p w:rsidR="002A3F84" w:rsidRDefault="002A3F84" w:rsidP="00E077E4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C0C0C0"/>
                      <w:sz w:val="20"/>
                      <w:szCs w:val="20"/>
                    </w:rPr>
                  </w:pPr>
                </w:p>
                <w:p w:rsidR="002A3F84" w:rsidRPr="00D20EE7" w:rsidRDefault="002A3F84" w:rsidP="00E077E4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C0C0C0"/>
                      <w:sz w:val="20"/>
                      <w:szCs w:val="20"/>
                    </w:rPr>
                  </w:pPr>
                </w:p>
              </w:tc>
            </w:tr>
          </w:tbl>
          <w:p w:rsidR="002A3F84" w:rsidRPr="00D20EE7" w:rsidRDefault="002A3F84" w:rsidP="00E077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3F84" w:rsidRPr="00D20EE7" w:rsidRDefault="002A3F84" w:rsidP="00E077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7">
              <w:rPr>
                <w:rFonts w:ascii="Times New Roman" w:hAnsi="Times New Roman" w:cs="Times New Roman"/>
                <w:sz w:val="20"/>
                <w:szCs w:val="20"/>
              </w:rPr>
              <w:t>5. Сроки и условия оплаты выполнения работ:</w:t>
            </w:r>
          </w:p>
          <w:p w:rsidR="002A3F84" w:rsidRPr="00D20EE7" w:rsidRDefault="002A3F84" w:rsidP="00E077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32"/>
            </w:tblGrid>
            <w:tr w:rsidR="002A3F84" w:rsidRPr="00D20EE7" w:rsidTr="00E077E4">
              <w:tc>
                <w:tcPr>
                  <w:tcW w:w="9532" w:type="dxa"/>
                  <w:shd w:val="clear" w:color="auto" w:fill="C0C0C0"/>
                </w:tcPr>
                <w:p w:rsidR="002A3F84" w:rsidRPr="00D20EE7" w:rsidRDefault="002A3F84" w:rsidP="00E077E4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C0C0C0"/>
                      <w:sz w:val="20"/>
                      <w:szCs w:val="20"/>
                    </w:rPr>
                  </w:pPr>
                </w:p>
              </w:tc>
            </w:tr>
          </w:tbl>
          <w:p w:rsidR="002A3F84" w:rsidRPr="00D20EE7" w:rsidRDefault="002A3F84" w:rsidP="00E077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3F84" w:rsidRPr="00D20EE7" w:rsidRDefault="002A3F84" w:rsidP="00E077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7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Настоящим подтверждаем нашу обязанность в случае принятия нашей котировки заключить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D20EE7">
              <w:rPr>
                <w:rFonts w:ascii="Times New Roman" w:hAnsi="Times New Roman" w:cs="Times New Roman"/>
                <w:sz w:val="20"/>
                <w:szCs w:val="20"/>
              </w:rPr>
              <w:t xml:space="preserve">ный контракт в соответствии с вышеприведенными условиями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ранее 5 и не позднее 20</w:t>
            </w:r>
            <w:r w:rsidRPr="00D20EE7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подписания протокола рассмотрения и оценки котировочных заявок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3F84" w:rsidRPr="00ED15BB" w:rsidRDefault="002A3F84" w:rsidP="00E077E4">
            <w:pPr>
              <w:rPr>
                <w:sz w:val="20"/>
                <w:szCs w:val="20"/>
              </w:rPr>
            </w:pPr>
            <w:r w:rsidRPr="00ED15BB">
              <w:rPr>
                <w:sz w:val="20"/>
                <w:szCs w:val="20"/>
              </w:rPr>
              <w:t>Мы признаем, что направление Вами запроса котировочной цены и представление нами котировочной заявки не накладывает на стороны никаких дополнительных обязательств.</w:t>
            </w:r>
          </w:p>
          <w:p w:rsidR="002A3F84" w:rsidRDefault="002A3F84" w:rsidP="00E077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A3F84" w:rsidRPr="00D20EE7" w:rsidRDefault="002A3F84" w:rsidP="00E077E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7">
              <w:rPr>
                <w:rFonts w:ascii="Times New Roman" w:hAnsi="Times New Roman" w:cs="Times New Roman"/>
                <w:b/>
                <w:sz w:val="20"/>
                <w:szCs w:val="20"/>
              </w:rPr>
              <w:t>Наши банковские реквизиты:</w:t>
            </w:r>
          </w:p>
          <w:tbl>
            <w:tblPr>
              <w:tblStyle w:val="a6"/>
              <w:tblW w:w="9532" w:type="dxa"/>
              <w:tblLayout w:type="fixed"/>
              <w:tblLook w:val="01E0" w:firstRow="1" w:lastRow="1" w:firstColumn="1" w:lastColumn="1" w:noHBand="0" w:noVBand="0"/>
            </w:tblPr>
            <w:tblGrid>
              <w:gridCol w:w="4296"/>
              <w:gridCol w:w="5236"/>
            </w:tblGrid>
            <w:tr w:rsidR="002A3F84" w:rsidRPr="00D20EE7" w:rsidTr="00E077E4">
              <w:trPr>
                <w:trHeight w:val="67"/>
              </w:trPr>
              <w:tc>
                <w:tcPr>
                  <w:tcW w:w="4296" w:type="dxa"/>
                  <w:tcBorders>
                    <w:top w:val="single" w:sz="4" w:space="0" w:color="auto"/>
                    <w:bottom w:val="nil"/>
                  </w:tcBorders>
                </w:tcPr>
                <w:p w:rsidR="002A3F84" w:rsidRPr="00D20EE7" w:rsidRDefault="002A3F84" w:rsidP="00C14AA1">
                  <w:pPr>
                    <w:suppressAutoHyphens/>
                    <w:rPr>
                      <w:sz w:val="20"/>
                      <w:szCs w:val="20"/>
                    </w:rPr>
                  </w:pPr>
                  <w:r w:rsidRPr="00D20EE7">
                    <w:rPr>
                      <w:sz w:val="20"/>
                      <w:szCs w:val="20"/>
                    </w:rPr>
                    <w:t>ИНН/КПП</w:t>
                  </w:r>
                  <w:r w:rsidRPr="00D20EE7">
                    <w:rPr>
                      <w:rStyle w:val="a7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36" w:type="dxa"/>
                  <w:tcBorders>
                    <w:top w:val="single" w:sz="4" w:space="0" w:color="auto"/>
                  </w:tcBorders>
                </w:tcPr>
                <w:p w:rsidR="002A3F84" w:rsidRPr="00D20EE7" w:rsidRDefault="00C14AA1" w:rsidP="00E077E4">
                  <w:pPr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rStyle w:val="a7"/>
                      <w:sz w:val="20"/>
                      <w:szCs w:val="20"/>
                    </w:rPr>
                    <w:t>3234009540/325701001</w:t>
                  </w:r>
                </w:p>
              </w:tc>
            </w:tr>
            <w:tr w:rsidR="002A3F84" w:rsidRPr="00D20EE7" w:rsidTr="00E077E4">
              <w:trPr>
                <w:trHeight w:val="67"/>
              </w:trPr>
              <w:tc>
                <w:tcPr>
                  <w:tcW w:w="4296" w:type="dxa"/>
                  <w:tcBorders>
                    <w:top w:val="nil"/>
                    <w:bottom w:val="nil"/>
                  </w:tcBorders>
                </w:tcPr>
                <w:p w:rsidR="002A3F84" w:rsidRPr="00D20EE7" w:rsidRDefault="002A3F84" w:rsidP="00E077E4">
                  <w:pPr>
                    <w:suppressAutoHyphens/>
                    <w:rPr>
                      <w:rStyle w:val="a7"/>
                      <w:sz w:val="20"/>
                      <w:szCs w:val="20"/>
                    </w:rPr>
                  </w:pPr>
                  <w:r w:rsidRPr="00D20EE7">
                    <w:rPr>
                      <w:rStyle w:val="a7"/>
                      <w:sz w:val="20"/>
                      <w:szCs w:val="20"/>
                    </w:rPr>
                    <w:t>Наименование обслуживающего банка</w:t>
                  </w:r>
                </w:p>
              </w:tc>
              <w:tc>
                <w:tcPr>
                  <w:tcW w:w="5236" w:type="dxa"/>
                </w:tcPr>
                <w:p w:rsidR="002A3F84" w:rsidRPr="00D20EE7" w:rsidRDefault="005B0064" w:rsidP="00E077E4">
                  <w:pPr>
                    <w:suppressAutoHyphens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УФК по Брянской области (ГАУК «Брянский областной ордена Трудового Красного Знамени театр драмы им. А.К. Толстого»</w:t>
                  </w:r>
                  <w:proofErr w:type="gramEnd"/>
                </w:p>
              </w:tc>
            </w:tr>
            <w:tr w:rsidR="002A3F84" w:rsidRPr="00D20EE7" w:rsidTr="00E077E4">
              <w:trPr>
                <w:trHeight w:val="67"/>
              </w:trPr>
              <w:tc>
                <w:tcPr>
                  <w:tcW w:w="4296" w:type="dxa"/>
                  <w:tcBorders>
                    <w:top w:val="nil"/>
                    <w:bottom w:val="nil"/>
                  </w:tcBorders>
                </w:tcPr>
                <w:p w:rsidR="002A3F84" w:rsidRPr="00D20EE7" w:rsidRDefault="002A3F84" w:rsidP="00E077E4">
                  <w:pPr>
                    <w:suppressAutoHyphens/>
                    <w:rPr>
                      <w:rStyle w:val="a7"/>
                      <w:sz w:val="20"/>
                      <w:szCs w:val="20"/>
                    </w:rPr>
                  </w:pPr>
                  <w:r w:rsidRPr="00D20EE7">
                    <w:rPr>
                      <w:sz w:val="20"/>
                      <w:szCs w:val="20"/>
                    </w:rPr>
                    <w:t>Расчетный счет</w:t>
                  </w:r>
                </w:p>
              </w:tc>
              <w:tc>
                <w:tcPr>
                  <w:tcW w:w="5236" w:type="dxa"/>
                </w:tcPr>
                <w:p w:rsidR="002A3F84" w:rsidRPr="00D20EE7" w:rsidRDefault="005B0064" w:rsidP="00E077E4">
                  <w:pPr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40601810000011000001</w:t>
                  </w:r>
                </w:p>
              </w:tc>
            </w:tr>
            <w:tr w:rsidR="002A3F84" w:rsidRPr="00D20EE7" w:rsidTr="00E077E4">
              <w:trPr>
                <w:trHeight w:val="67"/>
              </w:trPr>
              <w:tc>
                <w:tcPr>
                  <w:tcW w:w="4296" w:type="dxa"/>
                  <w:tcBorders>
                    <w:top w:val="nil"/>
                    <w:bottom w:val="nil"/>
                  </w:tcBorders>
                </w:tcPr>
                <w:p w:rsidR="002A3F84" w:rsidRPr="00D20EE7" w:rsidRDefault="002A3F84" w:rsidP="00E077E4">
                  <w:pPr>
                    <w:suppressAutoHyphens/>
                    <w:rPr>
                      <w:rStyle w:val="a7"/>
                      <w:sz w:val="20"/>
                      <w:szCs w:val="20"/>
                    </w:rPr>
                  </w:pPr>
                </w:p>
              </w:tc>
              <w:tc>
                <w:tcPr>
                  <w:tcW w:w="5236" w:type="dxa"/>
                </w:tcPr>
                <w:p w:rsidR="002A3F84" w:rsidRPr="00D20EE7" w:rsidRDefault="005B0064" w:rsidP="00E077E4">
                  <w:pPr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ГРКЦ ГУ Банка России по Брянской области </w:t>
                  </w:r>
                </w:p>
              </w:tc>
            </w:tr>
            <w:tr w:rsidR="002A3F84" w:rsidRPr="00D20EE7" w:rsidTr="00E077E4">
              <w:trPr>
                <w:trHeight w:val="67"/>
              </w:trPr>
              <w:tc>
                <w:tcPr>
                  <w:tcW w:w="4296" w:type="dxa"/>
                  <w:tcBorders>
                    <w:top w:val="nil"/>
                  </w:tcBorders>
                </w:tcPr>
                <w:p w:rsidR="002A3F84" w:rsidRPr="00D20EE7" w:rsidRDefault="002A3F84" w:rsidP="00E077E4">
                  <w:pPr>
                    <w:suppressAutoHyphens/>
                    <w:rPr>
                      <w:rStyle w:val="a7"/>
                      <w:sz w:val="20"/>
                      <w:szCs w:val="20"/>
                    </w:rPr>
                  </w:pPr>
                  <w:r w:rsidRPr="00D20EE7">
                    <w:rPr>
                      <w:rStyle w:val="a7"/>
                      <w:sz w:val="20"/>
                      <w:szCs w:val="20"/>
                    </w:rPr>
                    <w:t>БИК</w:t>
                  </w:r>
                  <w:r w:rsidRPr="00D20EE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36" w:type="dxa"/>
                </w:tcPr>
                <w:p w:rsidR="002A3F84" w:rsidRPr="00D20EE7" w:rsidRDefault="005B0064" w:rsidP="00E077E4">
                  <w:pPr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041501001</w:t>
                  </w:r>
                </w:p>
              </w:tc>
            </w:tr>
          </w:tbl>
          <w:p w:rsidR="002A3F84" w:rsidRPr="00D20EE7" w:rsidRDefault="002A3F84" w:rsidP="00E077E4">
            <w:pPr>
              <w:pStyle w:val="a3"/>
              <w:tabs>
                <w:tab w:val="left" w:pos="2676"/>
                <w:tab w:val="center" w:pos="480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EE7">
              <w:rPr>
                <w:rFonts w:ascii="Times New Roman" w:hAnsi="Times New Roman" w:cs="Times New Roman"/>
                <w:sz w:val="20"/>
                <w:szCs w:val="20"/>
              </w:rPr>
              <w:t xml:space="preserve">Подпись уполномоченного лица ______________________________ </w:t>
            </w:r>
            <w:r w:rsidRPr="00D20E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D20EE7">
              <w:rPr>
                <w:rFonts w:ascii="Times New Roman" w:hAnsi="Times New Roman" w:cs="Times New Roman"/>
                <w:sz w:val="20"/>
                <w:szCs w:val="20"/>
              </w:rPr>
              <w:t>М.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2A3F84" w:rsidRDefault="002A3F84" w:rsidP="002A3F84"/>
    <w:p w:rsidR="002A3F84" w:rsidRDefault="002A3F84" w:rsidP="007007D9"/>
    <w:p w:rsidR="007007D9" w:rsidRDefault="007007D9" w:rsidP="007007D9"/>
    <w:p w:rsidR="007007D9" w:rsidRDefault="000475D7" w:rsidP="007007D9">
      <w:r>
        <w:t xml:space="preserve">                                                      </w:t>
      </w:r>
      <w:r w:rsidR="007007D9">
        <w:t>Приложение № 2 к извещению о проведении запроса котировок</w:t>
      </w:r>
    </w:p>
    <w:p w:rsidR="000475D7" w:rsidRDefault="000475D7" w:rsidP="007007D9"/>
    <w:p w:rsidR="000475D7" w:rsidRDefault="000475D7" w:rsidP="007007D9"/>
    <w:p w:rsidR="007007D9" w:rsidRPr="00E474B8" w:rsidRDefault="007007D9" w:rsidP="000475D7">
      <w:pPr>
        <w:jc w:val="center"/>
        <w:rPr>
          <w:b/>
        </w:rPr>
      </w:pPr>
      <w:r>
        <w:rPr>
          <w:b/>
        </w:rPr>
        <w:t>СМЕТА -</w:t>
      </w:r>
      <w:r w:rsidR="000E55C4">
        <w:rPr>
          <w:b/>
        </w:rPr>
        <w:t xml:space="preserve"> </w:t>
      </w:r>
      <w:r w:rsidRPr="00E474B8">
        <w:rPr>
          <w:b/>
        </w:rPr>
        <w:t>Перечень работ</w:t>
      </w:r>
    </w:p>
    <w:p w:rsidR="007007D9" w:rsidRDefault="007007D9" w:rsidP="000475D7">
      <w:pPr>
        <w:jc w:val="center"/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588"/>
        <w:gridCol w:w="6000"/>
        <w:gridCol w:w="2160"/>
        <w:gridCol w:w="1390"/>
      </w:tblGrid>
      <w:tr w:rsidR="007007D9" w:rsidTr="00552EB9">
        <w:tc>
          <w:tcPr>
            <w:tcW w:w="588" w:type="dxa"/>
          </w:tcPr>
          <w:p w:rsidR="007007D9" w:rsidRDefault="007007D9" w:rsidP="00552EB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0" w:type="dxa"/>
          </w:tcPr>
          <w:p w:rsidR="007007D9" w:rsidRDefault="007007D9" w:rsidP="00552EB9">
            <w:r>
              <w:t xml:space="preserve">Наименование работ </w:t>
            </w:r>
          </w:p>
        </w:tc>
        <w:tc>
          <w:tcPr>
            <w:tcW w:w="2160" w:type="dxa"/>
          </w:tcPr>
          <w:p w:rsidR="007007D9" w:rsidRDefault="007007D9" w:rsidP="00552EB9">
            <w:r>
              <w:t>Ед. измерения</w:t>
            </w:r>
          </w:p>
        </w:tc>
        <w:tc>
          <w:tcPr>
            <w:tcW w:w="1390" w:type="dxa"/>
          </w:tcPr>
          <w:p w:rsidR="007007D9" w:rsidRDefault="007007D9" w:rsidP="00552EB9">
            <w:r>
              <w:t>Количество</w:t>
            </w:r>
          </w:p>
        </w:tc>
      </w:tr>
      <w:tr w:rsidR="007007D9" w:rsidTr="00552EB9">
        <w:tc>
          <w:tcPr>
            <w:tcW w:w="588" w:type="dxa"/>
          </w:tcPr>
          <w:p w:rsidR="007007D9" w:rsidRDefault="007007D9" w:rsidP="00552EB9"/>
        </w:tc>
        <w:tc>
          <w:tcPr>
            <w:tcW w:w="6000" w:type="dxa"/>
          </w:tcPr>
          <w:p w:rsidR="007007D9" w:rsidRDefault="007007D9" w:rsidP="00552EB9"/>
        </w:tc>
        <w:tc>
          <w:tcPr>
            <w:tcW w:w="2160" w:type="dxa"/>
          </w:tcPr>
          <w:p w:rsidR="007007D9" w:rsidRDefault="007007D9" w:rsidP="00064BF1">
            <w:pPr>
              <w:jc w:val="center"/>
            </w:pPr>
          </w:p>
        </w:tc>
        <w:tc>
          <w:tcPr>
            <w:tcW w:w="1390" w:type="dxa"/>
          </w:tcPr>
          <w:p w:rsidR="007007D9" w:rsidRDefault="007007D9" w:rsidP="00552EB9">
            <w:pPr>
              <w:jc w:val="center"/>
            </w:pPr>
          </w:p>
        </w:tc>
      </w:tr>
    </w:tbl>
    <w:p w:rsidR="007007D9" w:rsidRDefault="007007D9" w:rsidP="007007D9"/>
    <w:p w:rsidR="00064BF1" w:rsidRDefault="00064BF1" w:rsidP="007007D9"/>
    <w:p w:rsidR="00064BF1" w:rsidRDefault="00064BF1" w:rsidP="007007D9"/>
    <w:p w:rsidR="00064BF1" w:rsidRDefault="00064BF1" w:rsidP="007007D9"/>
    <w:p w:rsidR="00064BF1" w:rsidRDefault="00064BF1" w:rsidP="007007D9"/>
    <w:p w:rsidR="00064BF1" w:rsidRDefault="00064BF1" w:rsidP="007007D9"/>
    <w:p w:rsidR="00064BF1" w:rsidRDefault="00064BF1" w:rsidP="00064BF1">
      <w:pPr>
        <w:jc w:val="both"/>
      </w:pPr>
      <w:r>
        <w:t xml:space="preserve">                                                                                                                       </w:t>
      </w:r>
      <w:r w:rsidR="007007D9">
        <w:t xml:space="preserve">Приложение № 3 </w:t>
      </w:r>
    </w:p>
    <w:p w:rsidR="00064BF1" w:rsidRDefault="00064BF1" w:rsidP="00064BF1">
      <w:pPr>
        <w:jc w:val="both"/>
      </w:pPr>
    </w:p>
    <w:p w:rsidR="00064BF1" w:rsidRDefault="007007D9" w:rsidP="00064BF1">
      <w:pPr>
        <w:jc w:val="both"/>
      </w:pPr>
      <w:r>
        <w:t xml:space="preserve">         </w:t>
      </w:r>
    </w:p>
    <w:p w:rsidR="007007D9" w:rsidRDefault="007007D9" w:rsidP="00064BF1">
      <w:pPr>
        <w:jc w:val="center"/>
      </w:pPr>
      <w:r>
        <w:t xml:space="preserve">        Проект</w:t>
      </w:r>
      <w:r w:rsidR="00064BF1">
        <w:t xml:space="preserve"> договора</w:t>
      </w:r>
    </w:p>
    <w:p w:rsidR="007007D9" w:rsidRDefault="007007D9" w:rsidP="007007D9"/>
    <w:p w:rsidR="007007D9" w:rsidRDefault="00064BF1" w:rsidP="007007D9">
      <w:pPr>
        <w:pStyle w:val="1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№___</w:t>
      </w:r>
    </w:p>
    <w:p w:rsidR="00064BF1" w:rsidRDefault="00064BF1" w:rsidP="007007D9">
      <w:pPr>
        <w:pStyle w:val="1"/>
        <w:ind w:firstLine="567"/>
        <w:jc w:val="center"/>
        <w:rPr>
          <w:b/>
          <w:sz w:val="24"/>
          <w:szCs w:val="24"/>
        </w:rPr>
      </w:pPr>
    </w:p>
    <w:p w:rsidR="007007D9" w:rsidRDefault="00064BF1" w:rsidP="00064BF1">
      <w:pPr>
        <w:jc w:val="both"/>
        <w:rPr>
          <w:b/>
        </w:rPr>
      </w:pPr>
      <w:r>
        <w:rPr>
          <w:b/>
        </w:rPr>
        <w:t>г. Брянск</w:t>
      </w:r>
      <w:r w:rsidR="007007D9">
        <w:rPr>
          <w:b/>
        </w:rPr>
        <w:t xml:space="preserve">                                    </w:t>
      </w:r>
      <w:r w:rsidR="007007D9">
        <w:rPr>
          <w:b/>
        </w:rPr>
        <w:tab/>
      </w:r>
      <w:r w:rsidR="007007D9">
        <w:rPr>
          <w:b/>
        </w:rPr>
        <w:tab/>
      </w:r>
      <w:r w:rsidR="007007D9">
        <w:rPr>
          <w:b/>
        </w:rPr>
        <w:tab/>
      </w:r>
      <w:r w:rsidR="007007D9">
        <w:rPr>
          <w:b/>
        </w:rPr>
        <w:tab/>
        <w:t xml:space="preserve">       </w:t>
      </w:r>
      <w:r>
        <w:rPr>
          <w:b/>
        </w:rPr>
        <w:t xml:space="preserve">      </w:t>
      </w:r>
      <w:r w:rsidR="007007D9">
        <w:rPr>
          <w:b/>
        </w:rPr>
        <w:t xml:space="preserve">  “ __  ”</w:t>
      </w:r>
      <w:r>
        <w:rPr>
          <w:b/>
        </w:rPr>
        <w:t>_____________</w:t>
      </w:r>
      <w:r w:rsidR="007007D9">
        <w:rPr>
          <w:b/>
        </w:rPr>
        <w:t xml:space="preserve">  20</w:t>
      </w:r>
      <w:r>
        <w:rPr>
          <w:b/>
        </w:rPr>
        <w:t>13</w:t>
      </w:r>
      <w:r w:rsidR="007007D9">
        <w:rPr>
          <w:b/>
        </w:rPr>
        <w:t>г.</w:t>
      </w:r>
    </w:p>
    <w:p w:rsidR="007007D9" w:rsidRDefault="007007D9" w:rsidP="007007D9">
      <w:pPr>
        <w:jc w:val="center"/>
      </w:pPr>
    </w:p>
    <w:p w:rsidR="007007D9" w:rsidRDefault="00064BF1" w:rsidP="007007D9">
      <w:pPr>
        <w:pStyle w:val="a8"/>
        <w:rPr>
          <w:szCs w:val="24"/>
        </w:rPr>
      </w:pPr>
      <w:r>
        <w:rPr>
          <w:szCs w:val="24"/>
        </w:rPr>
        <w:t>Государственное автономное учреждение культуры «Брянский областной ордена Трудового Красного Знамени театр драмы им. А.К. Толстого»</w:t>
      </w:r>
      <w:proofErr w:type="gramStart"/>
      <w:r w:rsidR="007007D9">
        <w:rPr>
          <w:szCs w:val="24"/>
        </w:rPr>
        <w:t xml:space="preserve"> ,</w:t>
      </w:r>
      <w:proofErr w:type="gramEnd"/>
      <w:r w:rsidR="007007D9">
        <w:rPr>
          <w:szCs w:val="24"/>
        </w:rPr>
        <w:t xml:space="preserve"> именуемый в дальнейшем “Заказчик”, в лице </w:t>
      </w:r>
      <w:r>
        <w:rPr>
          <w:szCs w:val="24"/>
        </w:rPr>
        <w:t>директора театра</w:t>
      </w:r>
      <w:r w:rsidR="007007D9">
        <w:rPr>
          <w:szCs w:val="24"/>
        </w:rPr>
        <w:t xml:space="preserve"> </w:t>
      </w:r>
      <w:r>
        <w:rPr>
          <w:szCs w:val="24"/>
        </w:rPr>
        <w:t>Пояркина Юрия Ивановича</w:t>
      </w:r>
      <w:r w:rsidR="007007D9">
        <w:rPr>
          <w:szCs w:val="24"/>
        </w:rPr>
        <w:t>, действующего на основании Устава, с одной стороны, и ____________________________________</w:t>
      </w:r>
      <w:r>
        <w:rPr>
          <w:szCs w:val="24"/>
        </w:rPr>
        <w:t>_____________________</w:t>
      </w:r>
    </w:p>
    <w:p w:rsidR="007007D9" w:rsidRDefault="007007D9" w:rsidP="00064BF1">
      <w:pPr>
        <w:pStyle w:val="a8"/>
        <w:ind w:firstLine="0"/>
        <w:rPr>
          <w:szCs w:val="24"/>
        </w:rPr>
      </w:pPr>
      <w:r>
        <w:rPr>
          <w:szCs w:val="24"/>
        </w:rPr>
        <w:t xml:space="preserve">________________________________________________________________________ , именуемый в дальнейшем “Подрядчик”, в лице ___________________________________ </w:t>
      </w:r>
    </w:p>
    <w:p w:rsidR="007007D9" w:rsidRDefault="007007D9" w:rsidP="007007D9">
      <w:pPr>
        <w:pStyle w:val="a8"/>
        <w:ind w:firstLine="0"/>
        <w:rPr>
          <w:szCs w:val="24"/>
        </w:rPr>
      </w:pPr>
      <w:proofErr w:type="gramStart"/>
      <w:r>
        <w:rPr>
          <w:szCs w:val="24"/>
        </w:rPr>
        <w:t xml:space="preserve">действующего на основании _____________________. с другой стороны, совместно именуемые «Стороны», заключили настоящий </w:t>
      </w:r>
      <w:r w:rsidR="00064BF1">
        <w:rPr>
          <w:szCs w:val="24"/>
        </w:rPr>
        <w:t>договор</w:t>
      </w:r>
      <w:r>
        <w:rPr>
          <w:szCs w:val="24"/>
        </w:rPr>
        <w:t xml:space="preserve"> о нижеследующем.</w:t>
      </w:r>
      <w:proofErr w:type="gramEnd"/>
    </w:p>
    <w:p w:rsidR="007007D9" w:rsidRDefault="007007D9" w:rsidP="007007D9">
      <w:pPr>
        <w:pStyle w:val="a8"/>
        <w:rPr>
          <w:szCs w:val="24"/>
        </w:rPr>
      </w:pPr>
    </w:p>
    <w:p w:rsidR="007007D9" w:rsidRDefault="007007D9" w:rsidP="007007D9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 КОНТРАКТА</w:t>
      </w:r>
    </w:p>
    <w:p w:rsidR="007007D9" w:rsidRPr="002A3F84" w:rsidRDefault="007007D9" w:rsidP="002A3F84">
      <w:pPr>
        <w:pStyle w:val="a3"/>
        <w:numPr>
          <w:ilvl w:val="1"/>
          <w:numId w:val="1"/>
        </w:numPr>
        <w:tabs>
          <w:tab w:val="num" w:pos="235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A3F84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64BF1" w:rsidRPr="002A3F84">
        <w:rPr>
          <w:rFonts w:ascii="Times New Roman" w:hAnsi="Times New Roman" w:cs="Times New Roman"/>
          <w:sz w:val="24"/>
          <w:szCs w:val="24"/>
        </w:rPr>
        <w:t>договор</w:t>
      </w:r>
      <w:r w:rsidRPr="002A3F84">
        <w:rPr>
          <w:rFonts w:ascii="Times New Roman" w:hAnsi="Times New Roman" w:cs="Times New Roman"/>
          <w:sz w:val="24"/>
          <w:szCs w:val="24"/>
        </w:rPr>
        <w:t xml:space="preserve"> заключается по итогам проведенного конкурса путем запроса котировок на </w:t>
      </w:r>
      <w:r w:rsidR="002A3F84" w:rsidRPr="002A3F84">
        <w:rPr>
          <w:rFonts w:ascii="Times New Roman" w:hAnsi="Times New Roman" w:cs="Times New Roman"/>
          <w:sz w:val="24"/>
          <w:szCs w:val="24"/>
        </w:rPr>
        <w:t xml:space="preserve">замену </w:t>
      </w:r>
      <w:proofErr w:type="spellStart"/>
      <w:r w:rsidR="002A3F84" w:rsidRPr="002A3F84">
        <w:rPr>
          <w:rFonts w:ascii="Times New Roman" w:hAnsi="Times New Roman" w:cs="Times New Roman"/>
          <w:sz w:val="24"/>
          <w:szCs w:val="24"/>
        </w:rPr>
        <w:t>штанкетного</w:t>
      </w:r>
      <w:proofErr w:type="spellEnd"/>
      <w:r w:rsidR="002A3F84" w:rsidRPr="002A3F84">
        <w:rPr>
          <w:rFonts w:ascii="Times New Roman" w:hAnsi="Times New Roman" w:cs="Times New Roman"/>
          <w:sz w:val="24"/>
          <w:szCs w:val="24"/>
        </w:rPr>
        <w:t xml:space="preserve"> оборудования, изготовление театрального занавеса и установка дороги с электрическим приводом для театрального занавеса</w:t>
      </w:r>
      <w:r w:rsidR="002A3F84">
        <w:rPr>
          <w:rFonts w:ascii="Times New Roman" w:hAnsi="Times New Roman" w:cs="Times New Roman"/>
          <w:sz w:val="24"/>
          <w:szCs w:val="24"/>
        </w:rPr>
        <w:t xml:space="preserve"> </w:t>
      </w:r>
      <w:r w:rsidRPr="002A3F84">
        <w:rPr>
          <w:sz w:val="24"/>
          <w:szCs w:val="24"/>
        </w:rPr>
        <w:t xml:space="preserve"> </w:t>
      </w:r>
      <w:r w:rsidRPr="002A3F84">
        <w:rPr>
          <w:rFonts w:ascii="Times New Roman" w:hAnsi="Times New Roman" w:cs="Times New Roman"/>
          <w:sz w:val="24"/>
          <w:szCs w:val="24"/>
        </w:rPr>
        <w:t>согласно локальному сметному расчету с использованием собственных материалов, согласно  решению котировочной комиссии (протоколу __ от "__ "</w:t>
      </w:r>
      <w:r w:rsidR="00064BF1" w:rsidRPr="002A3F84">
        <w:rPr>
          <w:rFonts w:ascii="Times New Roman" w:hAnsi="Times New Roman" w:cs="Times New Roman"/>
          <w:sz w:val="24"/>
          <w:szCs w:val="24"/>
        </w:rPr>
        <w:t>____________________</w:t>
      </w:r>
      <w:r w:rsidRPr="002A3F84">
        <w:rPr>
          <w:rFonts w:ascii="Times New Roman" w:hAnsi="Times New Roman" w:cs="Times New Roman"/>
          <w:sz w:val="24"/>
          <w:szCs w:val="24"/>
        </w:rPr>
        <w:t xml:space="preserve"> 20</w:t>
      </w:r>
      <w:r w:rsidR="00064BF1" w:rsidRPr="002A3F84">
        <w:rPr>
          <w:rFonts w:ascii="Times New Roman" w:hAnsi="Times New Roman" w:cs="Times New Roman"/>
          <w:sz w:val="24"/>
          <w:szCs w:val="24"/>
        </w:rPr>
        <w:t>13</w:t>
      </w:r>
      <w:r w:rsidRPr="002A3F84">
        <w:rPr>
          <w:rFonts w:ascii="Times New Roman" w:hAnsi="Times New Roman" w:cs="Times New Roman"/>
          <w:sz w:val="24"/>
          <w:szCs w:val="24"/>
        </w:rPr>
        <w:t>г.) Подрядчик обязуется выполнить по заданию Заказчика  работу согласно смете, представленной на конкурс конкурсной заявкой, на объекте расположенном по адресу</w:t>
      </w:r>
      <w:r w:rsidR="00064BF1" w:rsidRPr="002A3F84">
        <w:rPr>
          <w:rFonts w:ascii="Times New Roman" w:hAnsi="Times New Roman" w:cs="Times New Roman"/>
          <w:sz w:val="22"/>
          <w:szCs w:val="22"/>
        </w:rPr>
        <w:t>241050 г. Брянск, ул. Фокина, 26</w:t>
      </w:r>
      <w:r w:rsidRPr="002A3F84">
        <w:rPr>
          <w:rFonts w:ascii="Times New Roman" w:hAnsi="Times New Roman" w:cs="Times New Roman"/>
          <w:sz w:val="24"/>
          <w:szCs w:val="24"/>
        </w:rPr>
        <w:t>:</w:t>
      </w:r>
      <w:r w:rsidR="00064BF1" w:rsidRPr="002A3F84">
        <w:rPr>
          <w:rFonts w:ascii="Times New Roman" w:hAnsi="Times New Roman" w:cs="Times New Roman"/>
          <w:sz w:val="24"/>
          <w:szCs w:val="24"/>
        </w:rPr>
        <w:t xml:space="preserve"> </w:t>
      </w:r>
      <w:r w:rsidRPr="002A3F84">
        <w:rPr>
          <w:rFonts w:ascii="Times New Roman" w:hAnsi="Times New Roman" w:cs="Times New Roman"/>
          <w:sz w:val="24"/>
          <w:szCs w:val="24"/>
        </w:rPr>
        <w:t xml:space="preserve">,  и сдать ее результат Заказчику. </w:t>
      </w:r>
    </w:p>
    <w:p w:rsidR="007007D9" w:rsidRDefault="007007D9" w:rsidP="007007D9">
      <w:pPr>
        <w:pStyle w:val="31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и перечень работ, подлежащих выполнению, определяется в смете, являющейся неотъемлемой частью настоящего договора, подготовленной подрядчиком. </w:t>
      </w:r>
    </w:p>
    <w:p w:rsidR="007007D9" w:rsidRDefault="007007D9" w:rsidP="007007D9">
      <w:pPr>
        <w:pStyle w:val="31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по согласованию с подрядчиком вправе в ходе исполнения </w:t>
      </w:r>
      <w:r w:rsidR="00064BF1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изменить не более чем на десять процентов объем работ, предусмотренный в конкурсной документации. При выполнении дополнительного объема работ заказчик вправе изменить первоначальную цену </w:t>
      </w:r>
      <w:r w:rsidR="00064BF1">
        <w:rPr>
          <w:sz w:val="24"/>
          <w:szCs w:val="24"/>
        </w:rPr>
        <w:t>договор</w:t>
      </w:r>
      <w:r>
        <w:rPr>
          <w:sz w:val="24"/>
          <w:szCs w:val="24"/>
        </w:rPr>
        <w:t>а пропорционально объему таких работ, но не более чем на десять процентов.</w:t>
      </w:r>
    </w:p>
    <w:p w:rsidR="007007D9" w:rsidRDefault="007007D9" w:rsidP="007007D9">
      <w:pPr>
        <w:pStyle w:val="31"/>
        <w:jc w:val="both"/>
        <w:rPr>
          <w:sz w:val="24"/>
          <w:szCs w:val="24"/>
        </w:rPr>
      </w:pPr>
    </w:p>
    <w:p w:rsidR="007007D9" w:rsidRDefault="007007D9" w:rsidP="007007D9">
      <w:pPr>
        <w:pStyle w:val="31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ЦЕНА </w:t>
      </w:r>
      <w:r w:rsidR="00064BF1">
        <w:rPr>
          <w:b/>
          <w:sz w:val="24"/>
          <w:szCs w:val="24"/>
        </w:rPr>
        <w:t>ДОГОВОРА</w:t>
      </w:r>
      <w:r>
        <w:rPr>
          <w:b/>
          <w:sz w:val="24"/>
          <w:szCs w:val="24"/>
        </w:rPr>
        <w:t xml:space="preserve"> И УСЛОВИЯ ОПЛАТЫ</w:t>
      </w:r>
    </w:p>
    <w:p w:rsidR="002A3F84" w:rsidRDefault="007007D9" w:rsidP="007007D9">
      <w:pPr>
        <w:pStyle w:val="31"/>
        <w:jc w:val="both"/>
        <w:rPr>
          <w:sz w:val="24"/>
          <w:szCs w:val="24"/>
        </w:rPr>
      </w:pPr>
      <w:r w:rsidRPr="00B13A0C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Цена </w:t>
      </w:r>
      <w:r w:rsidR="00064BF1">
        <w:rPr>
          <w:sz w:val="24"/>
          <w:szCs w:val="24"/>
        </w:rPr>
        <w:t>догов</w:t>
      </w:r>
      <w:r w:rsidR="000475D7">
        <w:rPr>
          <w:sz w:val="24"/>
          <w:szCs w:val="24"/>
        </w:rPr>
        <w:t>о</w:t>
      </w:r>
      <w:r w:rsidR="00064BF1">
        <w:rPr>
          <w:sz w:val="24"/>
          <w:szCs w:val="24"/>
        </w:rPr>
        <w:t>ра</w:t>
      </w:r>
      <w:r>
        <w:rPr>
          <w:sz w:val="24"/>
          <w:szCs w:val="24"/>
        </w:rPr>
        <w:t xml:space="preserve"> составляет</w:t>
      </w:r>
      <w:r w:rsidR="000475D7">
        <w:rPr>
          <w:sz w:val="24"/>
          <w:szCs w:val="24"/>
        </w:rPr>
        <w:t xml:space="preserve">     </w:t>
      </w:r>
      <w:r w:rsidR="00032F35" w:rsidRPr="00032F35">
        <w:rPr>
          <w:sz w:val="24"/>
          <w:szCs w:val="24"/>
        </w:rPr>
        <w:t>1 500 000</w:t>
      </w:r>
      <w:r w:rsidR="002A3F84">
        <w:rPr>
          <w:sz w:val="24"/>
          <w:szCs w:val="24"/>
        </w:rPr>
        <w:t xml:space="preserve"> рублей (Один </w:t>
      </w:r>
      <w:bookmarkStart w:id="0" w:name="_GoBack"/>
      <w:bookmarkEnd w:id="0"/>
      <w:r w:rsidR="002A3F84">
        <w:rPr>
          <w:sz w:val="24"/>
          <w:szCs w:val="24"/>
        </w:rPr>
        <w:t>миллион пятьсот тысяч рублей).</w:t>
      </w:r>
    </w:p>
    <w:p w:rsidR="00064BF1" w:rsidRDefault="007007D9" w:rsidP="007007D9">
      <w:pPr>
        <w:pStyle w:val="31"/>
        <w:jc w:val="both"/>
        <w:rPr>
          <w:sz w:val="24"/>
          <w:szCs w:val="24"/>
        </w:rPr>
      </w:pPr>
      <w:r w:rsidRPr="00B13A0C">
        <w:rPr>
          <w:sz w:val="24"/>
          <w:szCs w:val="24"/>
        </w:rPr>
        <w:t xml:space="preserve">2.2. </w:t>
      </w:r>
      <w:r>
        <w:rPr>
          <w:sz w:val="24"/>
          <w:szCs w:val="24"/>
        </w:rPr>
        <w:t>Заказчик принимает к оплате выполненные объемы работ, при наличии у Подрядчика исполн</w:t>
      </w:r>
      <w:r w:rsidR="00064BF1">
        <w:rPr>
          <w:sz w:val="24"/>
          <w:szCs w:val="24"/>
        </w:rPr>
        <w:t>ительной документации.</w:t>
      </w:r>
      <w:r>
        <w:rPr>
          <w:sz w:val="24"/>
          <w:szCs w:val="24"/>
        </w:rPr>
        <w:t xml:space="preserve"> </w:t>
      </w:r>
    </w:p>
    <w:p w:rsidR="007007D9" w:rsidRDefault="007007D9" w:rsidP="007007D9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 Оплата</w:t>
      </w:r>
      <w:r w:rsidR="00DB1F29">
        <w:rPr>
          <w:sz w:val="24"/>
          <w:szCs w:val="24"/>
        </w:rPr>
        <w:t xml:space="preserve"> производится безналичным путем </w:t>
      </w:r>
      <w:r>
        <w:rPr>
          <w:sz w:val="24"/>
          <w:szCs w:val="24"/>
        </w:rPr>
        <w:t xml:space="preserve"> в течение 10(десяти) банковских дней с момента подписания актов выполненных работ</w:t>
      </w:r>
      <w:r w:rsidR="00064BF1">
        <w:rPr>
          <w:sz w:val="24"/>
          <w:szCs w:val="24"/>
        </w:rPr>
        <w:t xml:space="preserve"> и с</w:t>
      </w:r>
      <w:r>
        <w:rPr>
          <w:sz w:val="24"/>
          <w:szCs w:val="24"/>
        </w:rPr>
        <w:t>чет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фактуры.</w:t>
      </w:r>
    </w:p>
    <w:p w:rsidR="00064BF1" w:rsidRDefault="00064BF1" w:rsidP="007007D9">
      <w:pPr>
        <w:pStyle w:val="31"/>
        <w:jc w:val="both"/>
        <w:rPr>
          <w:sz w:val="24"/>
          <w:szCs w:val="24"/>
        </w:rPr>
      </w:pPr>
    </w:p>
    <w:p w:rsidR="007007D9" w:rsidRDefault="007007D9" w:rsidP="007007D9">
      <w:pPr>
        <w:pStyle w:val="31"/>
        <w:jc w:val="both"/>
        <w:rPr>
          <w:sz w:val="24"/>
          <w:szCs w:val="24"/>
        </w:rPr>
      </w:pPr>
    </w:p>
    <w:p w:rsidR="007007D9" w:rsidRDefault="007007D9" w:rsidP="007007D9">
      <w:pPr>
        <w:pStyle w:val="31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 И ПОРЯДОК ФИНАНСИРОВАНИЯ</w:t>
      </w:r>
    </w:p>
    <w:p w:rsidR="007007D9" w:rsidRDefault="007007D9" w:rsidP="007007D9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Выполнение работ по настоящему </w:t>
      </w:r>
      <w:r w:rsidR="00064BF1">
        <w:rPr>
          <w:sz w:val="24"/>
          <w:szCs w:val="24"/>
        </w:rPr>
        <w:t>договору</w:t>
      </w:r>
      <w:r>
        <w:rPr>
          <w:sz w:val="24"/>
          <w:szCs w:val="24"/>
        </w:rPr>
        <w:t xml:space="preserve"> финансируется из средств </w:t>
      </w:r>
      <w:r w:rsidR="00064BF1">
        <w:rPr>
          <w:sz w:val="24"/>
          <w:szCs w:val="24"/>
        </w:rPr>
        <w:t>областн</w:t>
      </w:r>
      <w:r>
        <w:rPr>
          <w:sz w:val="24"/>
          <w:szCs w:val="24"/>
        </w:rPr>
        <w:t xml:space="preserve">ого бюджета в размере 100%. </w:t>
      </w:r>
    </w:p>
    <w:p w:rsidR="007007D9" w:rsidRDefault="007007D9" w:rsidP="007007D9">
      <w:pPr>
        <w:pStyle w:val="31"/>
        <w:jc w:val="both"/>
        <w:rPr>
          <w:sz w:val="24"/>
          <w:szCs w:val="24"/>
        </w:rPr>
      </w:pPr>
    </w:p>
    <w:p w:rsidR="007007D9" w:rsidRDefault="007007D9" w:rsidP="007007D9">
      <w:pPr>
        <w:pStyle w:val="31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 ВЫПОЛНЕНИЯ РАБОТ</w:t>
      </w:r>
    </w:p>
    <w:p w:rsidR="007007D9" w:rsidRDefault="007007D9" w:rsidP="007007D9">
      <w:pPr>
        <w:pStyle w:val="31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Календарные сроки выполнения работ: начало – не позднее</w:t>
      </w:r>
      <w:r w:rsidR="001C4A06">
        <w:rPr>
          <w:sz w:val="24"/>
          <w:szCs w:val="24"/>
        </w:rPr>
        <w:t xml:space="preserve"> «</w:t>
      </w:r>
      <w:r w:rsidR="003B3689">
        <w:rPr>
          <w:sz w:val="24"/>
          <w:szCs w:val="24"/>
        </w:rPr>
        <w:t>23</w:t>
      </w:r>
      <w:r w:rsidR="00064BF1">
        <w:rPr>
          <w:sz w:val="24"/>
          <w:szCs w:val="24"/>
        </w:rPr>
        <w:t>»</w:t>
      </w:r>
      <w:r w:rsidR="003B3689">
        <w:rPr>
          <w:sz w:val="24"/>
          <w:szCs w:val="24"/>
        </w:rPr>
        <w:t xml:space="preserve"> декабря </w:t>
      </w:r>
      <w:r w:rsidR="001C4A06">
        <w:rPr>
          <w:sz w:val="24"/>
          <w:szCs w:val="24"/>
        </w:rPr>
        <w:t>201</w:t>
      </w:r>
      <w:r w:rsidR="003B3689">
        <w:rPr>
          <w:sz w:val="24"/>
          <w:szCs w:val="24"/>
        </w:rPr>
        <w:t>3</w:t>
      </w:r>
      <w:r>
        <w:rPr>
          <w:sz w:val="24"/>
          <w:szCs w:val="24"/>
        </w:rPr>
        <w:t>г.,</w:t>
      </w:r>
      <w:r w:rsidRPr="00F676EF">
        <w:t xml:space="preserve"> </w:t>
      </w:r>
      <w:r w:rsidRPr="00F676EF">
        <w:rPr>
          <w:sz w:val="24"/>
          <w:szCs w:val="24"/>
        </w:rPr>
        <w:t xml:space="preserve">после получения от Заказчика разрешения на </w:t>
      </w:r>
      <w:r w:rsidR="001C4A06">
        <w:rPr>
          <w:sz w:val="24"/>
          <w:szCs w:val="24"/>
        </w:rPr>
        <w:t>выполнение</w:t>
      </w:r>
      <w:r w:rsidRPr="00F676EF">
        <w:rPr>
          <w:sz w:val="24"/>
          <w:szCs w:val="24"/>
        </w:rPr>
        <w:t xml:space="preserve"> работ</w:t>
      </w:r>
      <w:r>
        <w:t>,</w:t>
      </w:r>
      <w:r>
        <w:rPr>
          <w:sz w:val="24"/>
          <w:szCs w:val="24"/>
        </w:rPr>
        <w:t xml:space="preserve"> окончание – не позднее </w:t>
      </w:r>
      <w:r w:rsidR="001C4A06">
        <w:rPr>
          <w:sz w:val="24"/>
          <w:szCs w:val="24"/>
        </w:rPr>
        <w:t>«</w:t>
      </w:r>
      <w:r w:rsidR="003B3689">
        <w:rPr>
          <w:sz w:val="24"/>
          <w:szCs w:val="24"/>
        </w:rPr>
        <w:t>31</w:t>
      </w:r>
      <w:r w:rsidR="001C4A06">
        <w:rPr>
          <w:sz w:val="24"/>
          <w:szCs w:val="24"/>
        </w:rPr>
        <w:t>»</w:t>
      </w:r>
      <w:r w:rsidR="003B3689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</w:t>
      </w:r>
      <w:r w:rsidR="001C4A06">
        <w:rPr>
          <w:sz w:val="24"/>
          <w:szCs w:val="24"/>
        </w:rPr>
        <w:t>1</w:t>
      </w:r>
      <w:r w:rsidR="003B3689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7007D9" w:rsidRDefault="007007D9" w:rsidP="007007D9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На момент подписания настоящего </w:t>
      </w:r>
      <w:r w:rsidR="001C4A06">
        <w:rPr>
          <w:sz w:val="24"/>
          <w:szCs w:val="24"/>
        </w:rPr>
        <w:t>договора</w:t>
      </w:r>
      <w:r>
        <w:rPr>
          <w:sz w:val="24"/>
          <w:szCs w:val="24"/>
        </w:rPr>
        <w:t>, дата окончания работ является исходной для определения имущественных санкций в случаях нарушения сроков выполнения работ.</w:t>
      </w:r>
    </w:p>
    <w:p w:rsidR="007007D9" w:rsidRDefault="007007D9" w:rsidP="007007D9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07D9" w:rsidRDefault="007007D9" w:rsidP="007007D9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ОБЯЗАТЕЛЬСТВА СТОРОН</w:t>
      </w:r>
    </w:p>
    <w:p w:rsidR="007007D9" w:rsidRDefault="007007D9" w:rsidP="007007D9">
      <w:pPr>
        <w:jc w:val="both"/>
      </w:pPr>
    </w:p>
    <w:p w:rsidR="007007D9" w:rsidRDefault="007007D9" w:rsidP="007007D9">
      <w:pPr>
        <w:jc w:val="both"/>
      </w:pPr>
      <w:r>
        <w:t xml:space="preserve">5.1. Подрядчик обязуется: </w:t>
      </w:r>
    </w:p>
    <w:p w:rsidR="007007D9" w:rsidRDefault="007007D9" w:rsidP="007007D9">
      <w:pPr>
        <w:jc w:val="both"/>
      </w:pPr>
      <w:r>
        <w:t>5.1.1. Обеспечить производство работ в полном соответствии  документацией, качество выполнения всех работ в соответствии с  документацией, действующими нормативами и техническими условиями.</w:t>
      </w:r>
    </w:p>
    <w:p w:rsidR="007007D9" w:rsidRDefault="007007D9" w:rsidP="007007D9">
      <w:pPr>
        <w:jc w:val="both"/>
      </w:pPr>
    </w:p>
    <w:p w:rsidR="007007D9" w:rsidRDefault="007007D9" w:rsidP="007007D9">
      <w:pPr>
        <w:jc w:val="both"/>
      </w:pPr>
      <w:r>
        <w:t xml:space="preserve">5.1.2. Выполнить все работы, предусмотренные конкурсной документацией в объеме и в сроки, предусмотренные настоящим </w:t>
      </w:r>
      <w:r w:rsidR="001C4A06">
        <w:t>Договором</w:t>
      </w:r>
      <w:r>
        <w:t xml:space="preserve"> и сдать Заказчику в установленный срок.</w:t>
      </w:r>
    </w:p>
    <w:p w:rsidR="007007D9" w:rsidRDefault="007007D9" w:rsidP="007007D9">
      <w:pPr>
        <w:jc w:val="both"/>
      </w:pPr>
    </w:p>
    <w:p w:rsidR="007007D9" w:rsidRDefault="007007D9" w:rsidP="007007D9">
      <w:pPr>
        <w:jc w:val="both"/>
      </w:pPr>
      <w:r>
        <w:t>5.1.3</w:t>
      </w:r>
      <w:r w:rsidR="001C4A06">
        <w:t xml:space="preserve">. </w:t>
      </w:r>
      <w:r>
        <w:t>Допущенные нарушения Подрядчик устраняет за свой счет и несет полную ответственность перед Заказчиком.</w:t>
      </w:r>
    </w:p>
    <w:p w:rsidR="007007D9" w:rsidRDefault="007007D9" w:rsidP="007007D9">
      <w:pPr>
        <w:jc w:val="both"/>
      </w:pPr>
      <w:r>
        <w:t>5.2. Заказчик обязуется</w:t>
      </w:r>
    </w:p>
    <w:p w:rsidR="007007D9" w:rsidRDefault="007007D9" w:rsidP="007007D9">
      <w:pPr>
        <w:jc w:val="both"/>
      </w:pPr>
      <w:r>
        <w:t xml:space="preserve">5.2.1. Оплатить Подрядчику работу, предусмотренную главой 1 настоящего </w:t>
      </w:r>
      <w:r w:rsidR="001C4A06">
        <w:t>договора</w:t>
      </w:r>
      <w:r>
        <w:t xml:space="preserve">, в размерах и в сроки, установленные статьей 2.3. настоящего </w:t>
      </w:r>
      <w:r w:rsidR="001C4A06">
        <w:t>договора</w:t>
      </w:r>
      <w:proofErr w:type="gramStart"/>
      <w:r w:rsidR="001C4A06">
        <w:t>.</w:t>
      </w:r>
      <w:r>
        <w:t>.</w:t>
      </w:r>
      <w:proofErr w:type="gramEnd"/>
    </w:p>
    <w:p w:rsidR="001C4A06" w:rsidRDefault="001C4A06" w:rsidP="001C4A06">
      <w:pPr>
        <w:jc w:val="both"/>
      </w:pPr>
    </w:p>
    <w:p w:rsidR="007007D9" w:rsidRDefault="007007D9" w:rsidP="007007D9">
      <w:pPr>
        <w:jc w:val="both"/>
      </w:pPr>
    </w:p>
    <w:p w:rsidR="007007D9" w:rsidRPr="00B65D94" w:rsidRDefault="007007D9" w:rsidP="007007D9">
      <w:pPr>
        <w:jc w:val="both"/>
      </w:pPr>
    </w:p>
    <w:p w:rsidR="007007D9" w:rsidRPr="00915BF6" w:rsidRDefault="001C4A06" w:rsidP="007007D9">
      <w:pPr>
        <w:jc w:val="center"/>
        <w:rPr>
          <w:b/>
        </w:rPr>
      </w:pPr>
      <w:r>
        <w:rPr>
          <w:b/>
        </w:rPr>
        <w:t>6</w:t>
      </w:r>
      <w:r w:rsidR="007007D9" w:rsidRPr="00915BF6">
        <w:rPr>
          <w:b/>
        </w:rPr>
        <w:t>. ОТВЕТСТВЕННОСТЬ СТОРОН</w:t>
      </w:r>
    </w:p>
    <w:p w:rsidR="007007D9" w:rsidRDefault="001C4A06" w:rsidP="007007D9">
      <w:pPr>
        <w:jc w:val="both"/>
      </w:pPr>
      <w:r>
        <w:t>6</w:t>
      </w:r>
      <w:r w:rsidR="007007D9">
        <w:t>.</w:t>
      </w:r>
      <w:r>
        <w:t>1</w:t>
      </w:r>
      <w:r w:rsidR="007007D9">
        <w:t xml:space="preserve">. Стороны освобождаются от ответственности за частичное или полное неисполнение обязательств по </w:t>
      </w:r>
      <w:r>
        <w:t>договор</w:t>
      </w:r>
      <w:r w:rsidR="007007D9">
        <w:t>у, если оно явилось следствием факторов, непосредственно повлиявших на исполнение контракта:</w:t>
      </w:r>
    </w:p>
    <w:p w:rsidR="007007D9" w:rsidRDefault="001C4A06" w:rsidP="007007D9">
      <w:pPr>
        <w:jc w:val="both"/>
      </w:pPr>
      <w:r>
        <w:t>6</w:t>
      </w:r>
      <w:r w:rsidR="007007D9">
        <w:t>.2. Непредвиденные погодные условия форс-мажорные ситуации,  подтверждение двухсторонним актом, оформленным в трехдневный срок после наступления событий.</w:t>
      </w:r>
    </w:p>
    <w:p w:rsidR="007007D9" w:rsidRDefault="001C4A06" w:rsidP="007007D9">
      <w:pPr>
        <w:jc w:val="both"/>
      </w:pPr>
      <w:r>
        <w:t>6</w:t>
      </w:r>
      <w:r w:rsidR="007007D9">
        <w:t xml:space="preserve">.3. </w:t>
      </w:r>
      <w:proofErr w:type="gramStart"/>
      <w:r w:rsidR="007007D9">
        <w:t xml:space="preserve">Выполненные объемы, не отвечающие  нормативным документам, и не принятые Заказчиком, </w:t>
      </w:r>
      <w:r>
        <w:t xml:space="preserve"> </w:t>
      </w:r>
      <w:r w:rsidR="007007D9">
        <w:t xml:space="preserve">происшедшие по вине Подрядчика, последний устраняет все за свой счет, при этом сроки выполнения работ не продлеваются. </w:t>
      </w:r>
      <w:proofErr w:type="gramEnd"/>
    </w:p>
    <w:p w:rsidR="007007D9" w:rsidRDefault="001C4A06" w:rsidP="007007D9">
      <w:pPr>
        <w:jc w:val="both"/>
      </w:pPr>
      <w:r>
        <w:t>6</w:t>
      </w:r>
      <w:r w:rsidR="007007D9">
        <w:t>.</w:t>
      </w:r>
      <w:r>
        <w:t>4</w:t>
      </w:r>
      <w:r w:rsidR="007007D9">
        <w:t xml:space="preserve">. За невыполнение работ в установленный срок по </w:t>
      </w:r>
      <w:r>
        <w:t>Договор</w:t>
      </w:r>
      <w:r w:rsidR="007007D9">
        <w:t xml:space="preserve">у по вине Подрядчика, Подрядчик уплачивает Заказчику неустойку 0,2 % от суммы </w:t>
      </w:r>
      <w:r>
        <w:t>договор</w:t>
      </w:r>
      <w:r w:rsidR="007007D9">
        <w:t>а за каждый день просрочки.</w:t>
      </w:r>
    </w:p>
    <w:p w:rsidR="007007D9" w:rsidRDefault="007007D9" w:rsidP="007007D9">
      <w:pPr>
        <w:jc w:val="both"/>
      </w:pPr>
    </w:p>
    <w:p w:rsidR="007007D9" w:rsidRPr="00915BF6" w:rsidRDefault="001C4A06" w:rsidP="007007D9">
      <w:pPr>
        <w:jc w:val="center"/>
        <w:rPr>
          <w:b/>
        </w:rPr>
      </w:pPr>
      <w:r>
        <w:rPr>
          <w:b/>
        </w:rPr>
        <w:t>7</w:t>
      </w:r>
      <w:r w:rsidR="007007D9" w:rsidRPr="00915BF6">
        <w:rPr>
          <w:b/>
        </w:rPr>
        <w:t>. РАСТОРЖЕНИЕ КОНТРАКТА</w:t>
      </w:r>
    </w:p>
    <w:p w:rsidR="007007D9" w:rsidRDefault="001C4A06" w:rsidP="007007D9">
      <w:pPr>
        <w:jc w:val="both"/>
      </w:pPr>
      <w:r>
        <w:t>7</w:t>
      </w:r>
      <w:r w:rsidR="007007D9">
        <w:t xml:space="preserve">.1. Досрочное расторжение </w:t>
      </w:r>
      <w:r>
        <w:t>Договор</w:t>
      </w:r>
      <w:r w:rsidR="007007D9">
        <w:t xml:space="preserve">а может иметь место по основаниям, предусмотренным действующим на территории РФ гражданским законодательством,  с возмещением понесенных убытков. </w:t>
      </w:r>
    </w:p>
    <w:p w:rsidR="007007D9" w:rsidRDefault="001C4A06" w:rsidP="007007D9">
      <w:pPr>
        <w:jc w:val="both"/>
      </w:pPr>
      <w:r>
        <w:t>7</w:t>
      </w:r>
      <w:r w:rsidR="007007D9">
        <w:t xml:space="preserve">.2. Сторона, решившая расторгнуть </w:t>
      </w:r>
      <w:r>
        <w:t>Договор</w:t>
      </w:r>
      <w:r w:rsidR="007007D9">
        <w:t xml:space="preserve">, направляет письменное уведомление другой стороне не позднее, чем за две недели, с указанием причины расторжения </w:t>
      </w:r>
      <w:r>
        <w:t>договора</w:t>
      </w:r>
      <w:r w:rsidR="007007D9">
        <w:t>.</w:t>
      </w:r>
    </w:p>
    <w:p w:rsidR="007007D9" w:rsidRDefault="007007D9" w:rsidP="007007D9">
      <w:pPr>
        <w:jc w:val="both"/>
      </w:pPr>
    </w:p>
    <w:p w:rsidR="007007D9" w:rsidRPr="00915BF6" w:rsidRDefault="001C4A06" w:rsidP="007007D9">
      <w:pPr>
        <w:jc w:val="center"/>
        <w:rPr>
          <w:b/>
        </w:rPr>
      </w:pPr>
      <w:r>
        <w:rPr>
          <w:b/>
        </w:rPr>
        <w:t>8</w:t>
      </w:r>
      <w:r w:rsidR="007007D9" w:rsidRPr="00915BF6">
        <w:rPr>
          <w:b/>
        </w:rPr>
        <w:t>. ПОРЯДОК РАЗРЕШЕИЯ СПОРОВ.</w:t>
      </w:r>
    </w:p>
    <w:p w:rsidR="007007D9" w:rsidRDefault="001C4A06" w:rsidP="007007D9">
      <w:pPr>
        <w:jc w:val="both"/>
      </w:pPr>
      <w:r>
        <w:t>8</w:t>
      </w:r>
      <w:r w:rsidR="007007D9">
        <w:t xml:space="preserve">.1. Все споры или </w:t>
      </w:r>
      <w:proofErr w:type="gramStart"/>
      <w:r w:rsidR="007007D9">
        <w:t xml:space="preserve">разногласия,  возникающие между сторонами по настоящему </w:t>
      </w:r>
      <w:r>
        <w:t>Договор</w:t>
      </w:r>
      <w:r w:rsidR="007007D9">
        <w:t>у или в связи с ним разрешаются</w:t>
      </w:r>
      <w:proofErr w:type="gramEnd"/>
      <w:r w:rsidR="007007D9">
        <w:t xml:space="preserve"> путем переговоров между сторонами.</w:t>
      </w:r>
    </w:p>
    <w:p w:rsidR="007007D9" w:rsidRDefault="001C4A06" w:rsidP="007007D9">
      <w:pPr>
        <w:pStyle w:val="2"/>
        <w:tabs>
          <w:tab w:val="num" w:pos="235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7007D9" w:rsidRPr="00914E19">
        <w:rPr>
          <w:sz w:val="24"/>
          <w:szCs w:val="24"/>
        </w:rPr>
        <w:t xml:space="preserve">.2. В случае невозможности разрешения разногласий путем переговоров, они подлежат рассмотрению в </w:t>
      </w:r>
      <w:r w:rsidR="007007D9">
        <w:rPr>
          <w:sz w:val="24"/>
          <w:szCs w:val="24"/>
        </w:rPr>
        <w:t xml:space="preserve">установленном </w:t>
      </w:r>
      <w:r w:rsidR="007007D9" w:rsidRPr="00914E19">
        <w:rPr>
          <w:sz w:val="24"/>
          <w:szCs w:val="24"/>
        </w:rPr>
        <w:t>судебном порядке.</w:t>
      </w:r>
    </w:p>
    <w:p w:rsidR="001C4A06" w:rsidRDefault="001C4A06" w:rsidP="007007D9">
      <w:pPr>
        <w:pStyle w:val="2"/>
        <w:tabs>
          <w:tab w:val="num" w:pos="2355"/>
        </w:tabs>
        <w:ind w:firstLine="0"/>
        <w:rPr>
          <w:sz w:val="24"/>
          <w:szCs w:val="24"/>
        </w:rPr>
      </w:pPr>
    </w:p>
    <w:p w:rsidR="007007D9" w:rsidRDefault="007007D9" w:rsidP="007007D9">
      <w:pPr>
        <w:pStyle w:val="2"/>
        <w:tabs>
          <w:tab w:val="num" w:pos="2355"/>
        </w:tabs>
        <w:rPr>
          <w:sz w:val="24"/>
          <w:szCs w:val="24"/>
        </w:rPr>
      </w:pPr>
    </w:p>
    <w:p w:rsidR="007007D9" w:rsidRDefault="007007D9" w:rsidP="007007D9">
      <w:pPr>
        <w:jc w:val="both"/>
        <w:rPr>
          <w:b/>
        </w:rPr>
      </w:pPr>
      <w:r>
        <w:rPr>
          <w:spacing w:val="-4"/>
        </w:rPr>
        <w:t xml:space="preserve">                                              </w:t>
      </w:r>
      <w:r w:rsidR="000475D7">
        <w:rPr>
          <w:b/>
          <w:spacing w:val="-4"/>
        </w:rPr>
        <w:t>9</w:t>
      </w:r>
      <w:r>
        <w:rPr>
          <w:b/>
        </w:rPr>
        <w:t>. ЗАКЛЮЧИТЕЛЬНЫЕ ПОЛОЖЕНИЯ</w:t>
      </w:r>
    </w:p>
    <w:p w:rsidR="007007D9" w:rsidRDefault="00745DC2" w:rsidP="007007D9">
      <w:pPr>
        <w:jc w:val="both"/>
      </w:pPr>
      <w:r>
        <w:t>9</w:t>
      </w:r>
      <w:r w:rsidR="007007D9">
        <w:t xml:space="preserve">.1.Все изменения и дополнения к настоящему </w:t>
      </w:r>
      <w:r w:rsidR="001C4A06">
        <w:t>договор</w:t>
      </w:r>
      <w:r w:rsidR="007007D9">
        <w:t>у считаются действительными, если они оформлены в письменном виде и подписаны сторонами.</w:t>
      </w:r>
    </w:p>
    <w:p w:rsidR="007007D9" w:rsidRDefault="00745DC2" w:rsidP="007007D9">
      <w:pPr>
        <w:jc w:val="both"/>
      </w:pPr>
      <w:r>
        <w:t>9</w:t>
      </w:r>
      <w:r w:rsidR="007007D9">
        <w:t xml:space="preserve">.2. Настоящий </w:t>
      </w:r>
      <w:r w:rsidR="000475D7">
        <w:t>Договор</w:t>
      </w:r>
      <w:r w:rsidR="007007D9">
        <w:t xml:space="preserve"> составлен в двух экземплярах (по одному экземпляру для каждой из сторон), имеющих одинаковую юридическую силу и вступает в силу с момента его подписания.</w:t>
      </w:r>
    </w:p>
    <w:p w:rsidR="007007D9" w:rsidRDefault="007007D9" w:rsidP="007007D9">
      <w:pPr>
        <w:pStyle w:val="8"/>
        <w:jc w:val="both"/>
        <w:rPr>
          <w:szCs w:val="24"/>
        </w:rPr>
      </w:pPr>
    </w:p>
    <w:p w:rsidR="007007D9" w:rsidRDefault="007007D9" w:rsidP="007007D9"/>
    <w:p w:rsidR="007007D9" w:rsidRDefault="000475D7" w:rsidP="000475D7">
      <w:pPr>
        <w:pStyle w:val="8"/>
        <w:numPr>
          <w:ilvl w:val="0"/>
          <w:numId w:val="3"/>
        </w:numPr>
        <w:autoSpaceDE w:val="0"/>
        <w:autoSpaceDN w:val="0"/>
        <w:jc w:val="left"/>
        <w:rPr>
          <w:szCs w:val="24"/>
          <w:u w:val="none"/>
        </w:rPr>
      </w:pPr>
      <w:r w:rsidRPr="000475D7">
        <w:rPr>
          <w:szCs w:val="24"/>
          <w:u w:val="none"/>
        </w:rPr>
        <w:t>Ю</w:t>
      </w:r>
      <w:r w:rsidR="007007D9" w:rsidRPr="000475D7">
        <w:rPr>
          <w:szCs w:val="24"/>
          <w:u w:val="none"/>
        </w:rPr>
        <w:t>РИДИЧЕСКИЕ АДРЕСА И БАНКОВСКИЕ РЕКВИЗИТЫ СТОРОН:</w:t>
      </w:r>
    </w:p>
    <w:p w:rsidR="000475D7" w:rsidRPr="000475D7" w:rsidRDefault="000475D7" w:rsidP="000475D7"/>
    <w:p w:rsidR="007007D9" w:rsidRDefault="007007D9" w:rsidP="007007D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7007D9" w:rsidTr="00552EB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007D9" w:rsidRDefault="007007D9" w:rsidP="00552EB9">
            <w:pPr>
              <w:pBdr>
                <w:bottom w:val="single" w:sz="12" w:space="1" w:color="auto"/>
              </w:pBdr>
              <w:tabs>
                <w:tab w:val="left" w:pos="2977"/>
              </w:tabs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0475D7" w:rsidRDefault="000475D7" w:rsidP="00552EB9">
            <w:pPr>
              <w:tabs>
                <w:tab w:val="left" w:pos="2977"/>
              </w:tabs>
              <w:jc w:val="both"/>
            </w:pPr>
            <w:r>
              <w:t>ГАУК «Брянский областной ордена Трудового Красного Знамени театр драмы им. А.К. Толстого»</w:t>
            </w:r>
            <w:r w:rsidR="007007D9">
              <w:t xml:space="preserve"> </w:t>
            </w:r>
          </w:p>
          <w:p w:rsidR="007007D9" w:rsidRDefault="007007D9" w:rsidP="00552EB9">
            <w:pPr>
              <w:tabs>
                <w:tab w:val="left" w:pos="2977"/>
              </w:tabs>
              <w:jc w:val="both"/>
            </w:pPr>
            <w:r>
              <w:t xml:space="preserve"> </w:t>
            </w:r>
            <w:r w:rsidR="000475D7">
              <w:t>24105</w:t>
            </w:r>
            <w:r>
              <w:t xml:space="preserve">0, </w:t>
            </w:r>
            <w:r w:rsidR="000475D7">
              <w:t>г</w:t>
            </w:r>
            <w:r>
              <w:t xml:space="preserve">. </w:t>
            </w:r>
            <w:r w:rsidR="000475D7">
              <w:t>Брянск</w:t>
            </w:r>
            <w:r>
              <w:t>, ул</w:t>
            </w:r>
            <w:proofErr w:type="gramStart"/>
            <w:r>
              <w:t>.</w:t>
            </w:r>
            <w:r w:rsidR="000475D7">
              <w:t>Ф</w:t>
            </w:r>
            <w:proofErr w:type="gramEnd"/>
            <w:r w:rsidR="000475D7">
              <w:t>окина</w:t>
            </w:r>
            <w:r>
              <w:t xml:space="preserve">, </w:t>
            </w:r>
            <w:r w:rsidR="000475D7">
              <w:t>26</w:t>
            </w:r>
            <w:r>
              <w:t xml:space="preserve"> </w:t>
            </w:r>
          </w:p>
          <w:p w:rsidR="007007D9" w:rsidRDefault="007007D9" w:rsidP="00552EB9">
            <w:pPr>
              <w:tabs>
                <w:tab w:val="left" w:pos="2977"/>
              </w:tabs>
              <w:jc w:val="both"/>
            </w:pPr>
            <w:r>
              <w:t xml:space="preserve">ИНН </w:t>
            </w:r>
            <w:r w:rsidR="000475D7">
              <w:t xml:space="preserve">  </w:t>
            </w:r>
            <w:r w:rsidR="00745DC2">
              <w:t>3234009540</w:t>
            </w:r>
            <w:r>
              <w:t xml:space="preserve"> КПП</w:t>
            </w:r>
            <w:r w:rsidR="00745DC2">
              <w:t xml:space="preserve"> 325701001</w:t>
            </w:r>
            <w:r>
              <w:t xml:space="preserve"> </w:t>
            </w:r>
          </w:p>
          <w:tbl>
            <w:tblPr>
              <w:tblStyle w:val="a6"/>
              <w:tblW w:w="9532" w:type="dxa"/>
              <w:tblLayout w:type="fixed"/>
              <w:tblLook w:val="01E0" w:firstRow="1" w:lastRow="1" w:firstColumn="1" w:lastColumn="1" w:noHBand="0" w:noVBand="0"/>
            </w:tblPr>
            <w:tblGrid>
              <w:gridCol w:w="9532"/>
            </w:tblGrid>
            <w:tr w:rsidR="005B0064" w:rsidRPr="00D20EE7" w:rsidTr="00E077E4">
              <w:trPr>
                <w:trHeight w:val="67"/>
              </w:trPr>
              <w:tc>
                <w:tcPr>
                  <w:tcW w:w="5236" w:type="dxa"/>
                </w:tcPr>
                <w:p w:rsidR="005B0064" w:rsidRDefault="005B0064" w:rsidP="00E077E4">
                  <w:pPr>
                    <w:suppressAutoHyphens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УФК по Брянской области (ГАУК «Брянский областной ордена Трудового Красного Знамени театр драмы ордена Трудового Красного Знамени театр драмы </w:t>
                  </w:r>
                  <w:proofErr w:type="gramEnd"/>
                </w:p>
                <w:p w:rsidR="005B0064" w:rsidRPr="00D20EE7" w:rsidRDefault="005B0064" w:rsidP="00E077E4">
                  <w:pPr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им. А.К. Толстого»</w:t>
                  </w:r>
                </w:p>
              </w:tc>
            </w:tr>
            <w:tr w:rsidR="005B0064" w:rsidRPr="00D20EE7" w:rsidTr="00E077E4">
              <w:trPr>
                <w:trHeight w:val="67"/>
              </w:trPr>
              <w:tc>
                <w:tcPr>
                  <w:tcW w:w="5236" w:type="dxa"/>
                </w:tcPr>
                <w:p w:rsidR="005B0064" w:rsidRPr="00D20EE7" w:rsidRDefault="005B0064" w:rsidP="00E077E4">
                  <w:pPr>
                    <w:suppressAutoHyphens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sz w:val="20"/>
                      <w:szCs w:val="20"/>
                    </w:rPr>
                    <w:t>/с40601810000011000001</w:t>
                  </w:r>
                </w:p>
              </w:tc>
            </w:tr>
            <w:tr w:rsidR="005B0064" w:rsidRPr="00D20EE7" w:rsidTr="00E077E4">
              <w:trPr>
                <w:trHeight w:val="67"/>
              </w:trPr>
              <w:tc>
                <w:tcPr>
                  <w:tcW w:w="5236" w:type="dxa"/>
                </w:tcPr>
                <w:p w:rsidR="005B0064" w:rsidRPr="00D20EE7" w:rsidRDefault="005B0064" w:rsidP="00E077E4">
                  <w:pPr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ГРКЦ ГУ Банка России по Брянской области </w:t>
                  </w:r>
                </w:p>
              </w:tc>
            </w:tr>
            <w:tr w:rsidR="005B0064" w:rsidRPr="00D20EE7" w:rsidTr="00E077E4">
              <w:trPr>
                <w:trHeight w:val="67"/>
              </w:trPr>
              <w:tc>
                <w:tcPr>
                  <w:tcW w:w="5236" w:type="dxa"/>
                </w:tcPr>
                <w:p w:rsidR="005B0064" w:rsidRPr="00D20EE7" w:rsidRDefault="005B0064" w:rsidP="00E077E4">
                  <w:pPr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041501001</w:t>
                  </w:r>
                </w:p>
              </w:tc>
            </w:tr>
          </w:tbl>
          <w:p w:rsidR="005B0064" w:rsidRDefault="005B0064" w:rsidP="00552EB9">
            <w:pPr>
              <w:tabs>
                <w:tab w:val="left" w:pos="2977"/>
              </w:tabs>
              <w:jc w:val="both"/>
            </w:pPr>
          </w:p>
          <w:p w:rsidR="00745DC2" w:rsidRDefault="00745DC2" w:rsidP="000475D7">
            <w:pPr>
              <w:tabs>
                <w:tab w:val="left" w:pos="2977"/>
              </w:tabs>
              <w:jc w:val="both"/>
            </w:pPr>
          </w:p>
          <w:p w:rsidR="00745DC2" w:rsidRDefault="00745DC2" w:rsidP="000475D7">
            <w:pPr>
              <w:tabs>
                <w:tab w:val="left" w:pos="2977"/>
              </w:tabs>
              <w:jc w:val="both"/>
            </w:pPr>
            <w:r>
              <w:t>Тел.74-29-51,факс 74-29-51</w:t>
            </w:r>
          </w:p>
          <w:p w:rsidR="00745DC2" w:rsidRDefault="00032F35" w:rsidP="000475D7">
            <w:pPr>
              <w:tabs>
                <w:tab w:val="left" w:pos="2977"/>
              </w:tabs>
              <w:jc w:val="both"/>
            </w:pPr>
            <w:hyperlink r:id="rId6" w:history="1">
              <w:r w:rsidR="00745DC2" w:rsidRPr="0069217D">
                <w:rPr>
                  <w:rStyle w:val="aa"/>
                  <w:lang w:val="en-US"/>
                </w:rPr>
                <w:t>drama</w:t>
              </w:r>
              <w:r w:rsidR="00745DC2" w:rsidRPr="005B0064">
                <w:rPr>
                  <w:rStyle w:val="aa"/>
                </w:rPr>
                <w:t>26@</w:t>
              </w:r>
              <w:r w:rsidR="00745DC2" w:rsidRPr="0069217D">
                <w:rPr>
                  <w:rStyle w:val="aa"/>
                  <w:lang w:val="en-US"/>
                </w:rPr>
                <w:t>mail</w:t>
              </w:r>
              <w:r w:rsidR="00745DC2" w:rsidRPr="0069217D">
                <w:rPr>
                  <w:rStyle w:val="aa"/>
                </w:rPr>
                <w:t>.</w:t>
              </w:r>
              <w:r w:rsidR="00745DC2" w:rsidRPr="0069217D">
                <w:rPr>
                  <w:rStyle w:val="aa"/>
                  <w:lang w:val="en-US"/>
                </w:rPr>
                <w:t>ru</w:t>
              </w:r>
            </w:hyperlink>
          </w:p>
          <w:p w:rsidR="00745DC2" w:rsidRDefault="00745DC2" w:rsidP="000475D7">
            <w:pPr>
              <w:tabs>
                <w:tab w:val="left" w:pos="2977"/>
              </w:tabs>
              <w:jc w:val="both"/>
            </w:pPr>
          </w:p>
          <w:p w:rsidR="00745DC2" w:rsidRDefault="00745DC2" w:rsidP="000475D7">
            <w:pPr>
              <w:tabs>
                <w:tab w:val="left" w:pos="2977"/>
              </w:tabs>
              <w:jc w:val="both"/>
            </w:pPr>
          </w:p>
          <w:p w:rsidR="00745DC2" w:rsidRDefault="00745DC2" w:rsidP="000475D7">
            <w:pPr>
              <w:tabs>
                <w:tab w:val="left" w:pos="2977"/>
              </w:tabs>
              <w:jc w:val="both"/>
            </w:pPr>
          </w:p>
          <w:p w:rsidR="00745DC2" w:rsidRPr="00745DC2" w:rsidRDefault="00745DC2" w:rsidP="000475D7">
            <w:pPr>
              <w:tabs>
                <w:tab w:val="left" w:pos="2977"/>
              </w:tabs>
              <w:jc w:val="both"/>
            </w:pPr>
            <w:r>
              <w:t>Директор театра __________Ю.И.Пояркин</w:t>
            </w:r>
          </w:p>
          <w:p w:rsidR="007007D9" w:rsidRDefault="007007D9" w:rsidP="000475D7">
            <w:pPr>
              <w:tabs>
                <w:tab w:val="left" w:pos="2977"/>
              </w:tabs>
              <w:jc w:val="both"/>
              <w:rPr>
                <w:b/>
              </w:rPr>
            </w:pPr>
          </w:p>
          <w:p w:rsidR="000475D7" w:rsidRDefault="000475D7" w:rsidP="000475D7">
            <w:pPr>
              <w:tabs>
                <w:tab w:val="left" w:pos="2977"/>
              </w:tabs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007D9" w:rsidRDefault="007007D9" w:rsidP="00552EB9">
            <w:pPr>
              <w:pBdr>
                <w:bottom w:val="single" w:sz="12" w:space="1" w:color="auto"/>
              </w:pBdr>
              <w:tabs>
                <w:tab w:val="left" w:pos="2977"/>
              </w:tabs>
              <w:jc w:val="both"/>
              <w:rPr>
                <w:b/>
              </w:rPr>
            </w:pPr>
            <w:r>
              <w:rPr>
                <w:b/>
              </w:rPr>
              <w:t>ПОДРЯДЧИК:</w:t>
            </w:r>
          </w:p>
          <w:p w:rsidR="007007D9" w:rsidRDefault="007007D9" w:rsidP="00552EB9">
            <w:pPr>
              <w:tabs>
                <w:tab w:val="left" w:pos="2977"/>
              </w:tabs>
              <w:jc w:val="both"/>
            </w:pPr>
            <w:r>
              <w:t xml:space="preserve"> </w:t>
            </w:r>
          </w:p>
          <w:p w:rsidR="007007D9" w:rsidRDefault="007007D9" w:rsidP="00552EB9">
            <w:pPr>
              <w:tabs>
                <w:tab w:val="left" w:pos="2977"/>
              </w:tabs>
              <w:jc w:val="both"/>
            </w:pPr>
          </w:p>
          <w:p w:rsidR="007007D9" w:rsidRDefault="007007D9" w:rsidP="00552EB9">
            <w:pPr>
              <w:tabs>
                <w:tab w:val="left" w:pos="2977"/>
              </w:tabs>
              <w:jc w:val="both"/>
              <w:rPr>
                <w:b/>
              </w:rPr>
            </w:pPr>
          </w:p>
          <w:p w:rsidR="00745DC2" w:rsidRDefault="00745DC2" w:rsidP="00552EB9">
            <w:pPr>
              <w:tabs>
                <w:tab w:val="left" w:pos="2977"/>
              </w:tabs>
              <w:jc w:val="both"/>
              <w:rPr>
                <w:b/>
              </w:rPr>
            </w:pPr>
          </w:p>
          <w:p w:rsidR="00745DC2" w:rsidRDefault="00745DC2" w:rsidP="00552EB9">
            <w:pPr>
              <w:tabs>
                <w:tab w:val="left" w:pos="2977"/>
              </w:tabs>
              <w:jc w:val="both"/>
              <w:rPr>
                <w:b/>
              </w:rPr>
            </w:pPr>
          </w:p>
          <w:p w:rsidR="00745DC2" w:rsidRDefault="00745DC2" w:rsidP="00552EB9">
            <w:pPr>
              <w:tabs>
                <w:tab w:val="left" w:pos="2977"/>
              </w:tabs>
              <w:jc w:val="both"/>
              <w:rPr>
                <w:b/>
              </w:rPr>
            </w:pPr>
          </w:p>
          <w:p w:rsidR="00745DC2" w:rsidRDefault="00745DC2" w:rsidP="00552EB9">
            <w:pPr>
              <w:tabs>
                <w:tab w:val="left" w:pos="2977"/>
              </w:tabs>
              <w:jc w:val="both"/>
              <w:rPr>
                <w:b/>
              </w:rPr>
            </w:pPr>
          </w:p>
          <w:p w:rsidR="00745DC2" w:rsidRDefault="00745DC2" w:rsidP="00552EB9">
            <w:pPr>
              <w:tabs>
                <w:tab w:val="left" w:pos="2977"/>
              </w:tabs>
              <w:jc w:val="both"/>
              <w:rPr>
                <w:b/>
              </w:rPr>
            </w:pPr>
          </w:p>
          <w:p w:rsidR="00745DC2" w:rsidRDefault="00745DC2" w:rsidP="00552EB9">
            <w:pPr>
              <w:tabs>
                <w:tab w:val="left" w:pos="2977"/>
              </w:tabs>
              <w:jc w:val="both"/>
              <w:rPr>
                <w:b/>
              </w:rPr>
            </w:pPr>
          </w:p>
          <w:p w:rsidR="00745DC2" w:rsidRDefault="00745DC2" w:rsidP="00552EB9">
            <w:pPr>
              <w:tabs>
                <w:tab w:val="left" w:pos="2977"/>
              </w:tabs>
              <w:jc w:val="both"/>
              <w:rPr>
                <w:b/>
              </w:rPr>
            </w:pPr>
          </w:p>
          <w:p w:rsidR="00745DC2" w:rsidRDefault="00745DC2" w:rsidP="00552EB9">
            <w:pPr>
              <w:tabs>
                <w:tab w:val="left" w:pos="2977"/>
              </w:tabs>
              <w:jc w:val="both"/>
              <w:rPr>
                <w:b/>
              </w:rPr>
            </w:pPr>
          </w:p>
          <w:p w:rsidR="00745DC2" w:rsidRDefault="00745DC2" w:rsidP="00552EB9">
            <w:pPr>
              <w:tabs>
                <w:tab w:val="left" w:pos="2977"/>
              </w:tabs>
              <w:jc w:val="both"/>
              <w:rPr>
                <w:b/>
              </w:rPr>
            </w:pPr>
          </w:p>
          <w:p w:rsidR="00745DC2" w:rsidRDefault="00745DC2" w:rsidP="00552EB9">
            <w:pPr>
              <w:tabs>
                <w:tab w:val="left" w:pos="2977"/>
              </w:tabs>
              <w:jc w:val="both"/>
              <w:rPr>
                <w:b/>
              </w:rPr>
            </w:pPr>
          </w:p>
          <w:p w:rsidR="00745DC2" w:rsidRPr="00745DC2" w:rsidRDefault="00745DC2" w:rsidP="00552EB9">
            <w:pPr>
              <w:tabs>
                <w:tab w:val="left" w:pos="2977"/>
              </w:tabs>
              <w:jc w:val="both"/>
            </w:pPr>
            <w:r w:rsidRPr="00745DC2">
              <w:t>Директор ______________________</w:t>
            </w:r>
          </w:p>
        </w:tc>
      </w:tr>
      <w:tr w:rsidR="007007D9" w:rsidTr="00552EB9">
        <w:trPr>
          <w:trHeight w:val="6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007D9" w:rsidRDefault="007007D9" w:rsidP="00552EB9">
            <w:pPr>
              <w:jc w:val="both"/>
              <w:rPr>
                <w:b/>
              </w:rPr>
            </w:pPr>
          </w:p>
          <w:p w:rsidR="007007D9" w:rsidRDefault="007007D9" w:rsidP="00552EB9">
            <w:pPr>
              <w:tabs>
                <w:tab w:val="left" w:pos="2977"/>
              </w:tabs>
              <w:rPr>
                <w:b/>
              </w:rPr>
            </w:pPr>
            <w:r>
              <w:rPr>
                <w:b/>
              </w:rPr>
              <w:t xml:space="preserve"> М.П. ________________________________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007D9" w:rsidRDefault="007007D9" w:rsidP="00552EB9">
            <w:pPr>
              <w:tabs>
                <w:tab w:val="left" w:pos="2977"/>
              </w:tabs>
              <w:jc w:val="both"/>
              <w:rPr>
                <w:b/>
              </w:rPr>
            </w:pPr>
          </w:p>
          <w:p w:rsidR="007007D9" w:rsidRDefault="007007D9" w:rsidP="00552EB9">
            <w:pPr>
              <w:tabs>
                <w:tab w:val="left" w:pos="2977"/>
              </w:tabs>
              <w:jc w:val="both"/>
              <w:rPr>
                <w:b/>
              </w:rPr>
            </w:pPr>
            <w:r>
              <w:rPr>
                <w:b/>
              </w:rPr>
              <w:t>М.П. _______________________________</w:t>
            </w:r>
          </w:p>
        </w:tc>
      </w:tr>
    </w:tbl>
    <w:p w:rsidR="007007D9" w:rsidRDefault="007007D9" w:rsidP="007007D9">
      <w:pPr>
        <w:jc w:val="both"/>
      </w:pPr>
    </w:p>
    <w:p w:rsidR="007007D9" w:rsidRDefault="007007D9" w:rsidP="007007D9">
      <w:pPr>
        <w:spacing w:line="280" w:lineRule="exact"/>
        <w:jc w:val="both"/>
      </w:pPr>
    </w:p>
    <w:p w:rsidR="007007D9" w:rsidRDefault="007007D9" w:rsidP="007007D9">
      <w:pPr>
        <w:jc w:val="both"/>
      </w:pPr>
    </w:p>
    <w:p w:rsidR="007007D9" w:rsidRDefault="007007D9" w:rsidP="007007D9">
      <w:pPr>
        <w:jc w:val="both"/>
      </w:pPr>
    </w:p>
    <w:p w:rsidR="007007D9" w:rsidRDefault="007007D9" w:rsidP="007007D9"/>
    <w:p w:rsidR="003E59DA" w:rsidRDefault="003E59DA"/>
    <w:sectPr w:rsidR="003E59DA" w:rsidSect="00A3772F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17F"/>
    <w:multiLevelType w:val="multilevel"/>
    <w:tmpl w:val="19CC14D6"/>
    <w:lvl w:ilvl="0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3F670DD0"/>
    <w:multiLevelType w:val="hybridMultilevel"/>
    <w:tmpl w:val="0DDE7730"/>
    <w:lvl w:ilvl="0" w:tplc="3520865C">
      <w:start w:val="10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>
    <w:nsid w:val="4DE354DF"/>
    <w:multiLevelType w:val="multilevel"/>
    <w:tmpl w:val="6F44F030"/>
    <w:lvl w:ilvl="0">
      <w:start w:val="9"/>
      <w:numFmt w:val="decimal"/>
      <w:lvlText w:val="%1."/>
      <w:lvlJc w:val="left"/>
      <w:pPr>
        <w:tabs>
          <w:tab w:val="num" w:pos="3345"/>
        </w:tabs>
        <w:ind w:left="334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7D9"/>
    <w:rsid w:val="000011A1"/>
    <w:rsid w:val="000124E0"/>
    <w:rsid w:val="000169BB"/>
    <w:rsid w:val="00022A71"/>
    <w:rsid w:val="00031986"/>
    <w:rsid w:val="00031EA7"/>
    <w:rsid w:val="00032F35"/>
    <w:rsid w:val="00040BA1"/>
    <w:rsid w:val="000451F7"/>
    <w:rsid w:val="000475D7"/>
    <w:rsid w:val="0005176A"/>
    <w:rsid w:val="000600B9"/>
    <w:rsid w:val="00061F12"/>
    <w:rsid w:val="00062A66"/>
    <w:rsid w:val="00064BF1"/>
    <w:rsid w:val="00066C7A"/>
    <w:rsid w:val="00066F31"/>
    <w:rsid w:val="000836FD"/>
    <w:rsid w:val="0008512C"/>
    <w:rsid w:val="00086A72"/>
    <w:rsid w:val="000901A2"/>
    <w:rsid w:val="00091948"/>
    <w:rsid w:val="00092929"/>
    <w:rsid w:val="00092FA0"/>
    <w:rsid w:val="000A1090"/>
    <w:rsid w:val="000B1F28"/>
    <w:rsid w:val="000B76B2"/>
    <w:rsid w:val="000E050A"/>
    <w:rsid w:val="000E2AFA"/>
    <w:rsid w:val="000E2C8D"/>
    <w:rsid w:val="000E55C4"/>
    <w:rsid w:val="000E6F0B"/>
    <w:rsid w:val="000F49D6"/>
    <w:rsid w:val="00103CF4"/>
    <w:rsid w:val="00104B1B"/>
    <w:rsid w:val="001103F5"/>
    <w:rsid w:val="00110C88"/>
    <w:rsid w:val="00112417"/>
    <w:rsid w:val="001212DB"/>
    <w:rsid w:val="00121AC4"/>
    <w:rsid w:val="00123EFD"/>
    <w:rsid w:val="00126D4A"/>
    <w:rsid w:val="0014083E"/>
    <w:rsid w:val="00140A71"/>
    <w:rsid w:val="00144B65"/>
    <w:rsid w:val="00146FA1"/>
    <w:rsid w:val="0015402C"/>
    <w:rsid w:val="001564A2"/>
    <w:rsid w:val="001579FD"/>
    <w:rsid w:val="00160B42"/>
    <w:rsid w:val="00163143"/>
    <w:rsid w:val="001656CA"/>
    <w:rsid w:val="00166E3A"/>
    <w:rsid w:val="00166F00"/>
    <w:rsid w:val="001745A0"/>
    <w:rsid w:val="001868AE"/>
    <w:rsid w:val="001A2B1F"/>
    <w:rsid w:val="001B0585"/>
    <w:rsid w:val="001B4583"/>
    <w:rsid w:val="001B57D9"/>
    <w:rsid w:val="001C4A06"/>
    <w:rsid w:val="001D1098"/>
    <w:rsid w:val="001D2B26"/>
    <w:rsid w:val="001E2B9A"/>
    <w:rsid w:val="001E4743"/>
    <w:rsid w:val="001E64AD"/>
    <w:rsid w:val="001F43A3"/>
    <w:rsid w:val="001F6B09"/>
    <w:rsid w:val="002057C2"/>
    <w:rsid w:val="002115AF"/>
    <w:rsid w:val="00214B06"/>
    <w:rsid w:val="00216EF0"/>
    <w:rsid w:val="00217AA1"/>
    <w:rsid w:val="00220625"/>
    <w:rsid w:val="00230DCC"/>
    <w:rsid w:val="002327D9"/>
    <w:rsid w:val="00241A3E"/>
    <w:rsid w:val="002442AB"/>
    <w:rsid w:val="002475A1"/>
    <w:rsid w:val="00255EE2"/>
    <w:rsid w:val="00257D69"/>
    <w:rsid w:val="00264C76"/>
    <w:rsid w:val="002656B9"/>
    <w:rsid w:val="00265FA4"/>
    <w:rsid w:val="00266720"/>
    <w:rsid w:val="0027162A"/>
    <w:rsid w:val="00271F8D"/>
    <w:rsid w:val="0027368E"/>
    <w:rsid w:val="002772FA"/>
    <w:rsid w:val="002842D7"/>
    <w:rsid w:val="0029415E"/>
    <w:rsid w:val="0029663E"/>
    <w:rsid w:val="002A2D91"/>
    <w:rsid w:val="002A3F84"/>
    <w:rsid w:val="002A45A0"/>
    <w:rsid w:val="002A46FA"/>
    <w:rsid w:val="002B17BA"/>
    <w:rsid w:val="002B46C3"/>
    <w:rsid w:val="002D25D8"/>
    <w:rsid w:val="002E1770"/>
    <w:rsid w:val="002F1F51"/>
    <w:rsid w:val="002F41E4"/>
    <w:rsid w:val="00303AFE"/>
    <w:rsid w:val="00304D74"/>
    <w:rsid w:val="003101B0"/>
    <w:rsid w:val="00311BB1"/>
    <w:rsid w:val="0033105F"/>
    <w:rsid w:val="003557FD"/>
    <w:rsid w:val="00356B49"/>
    <w:rsid w:val="00365232"/>
    <w:rsid w:val="00365FA2"/>
    <w:rsid w:val="0037136A"/>
    <w:rsid w:val="003742A4"/>
    <w:rsid w:val="00384F91"/>
    <w:rsid w:val="003856A5"/>
    <w:rsid w:val="00394D39"/>
    <w:rsid w:val="0039553F"/>
    <w:rsid w:val="003969FD"/>
    <w:rsid w:val="0039789D"/>
    <w:rsid w:val="00397B7F"/>
    <w:rsid w:val="003B05EA"/>
    <w:rsid w:val="003B3689"/>
    <w:rsid w:val="003B60BB"/>
    <w:rsid w:val="003C00AA"/>
    <w:rsid w:val="003E5464"/>
    <w:rsid w:val="003E59DA"/>
    <w:rsid w:val="003F0F52"/>
    <w:rsid w:val="0040266A"/>
    <w:rsid w:val="0040579C"/>
    <w:rsid w:val="00406243"/>
    <w:rsid w:val="004065FB"/>
    <w:rsid w:val="00407312"/>
    <w:rsid w:val="00412578"/>
    <w:rsid w:val="00423A53"/>
    <w:rsid w:val="00425D65"/>
    <w:rsid w:val="00444E49"/>
    <w:rsid w:val="004958F8"/>
    <w:rsid w:val="004B42E4"/>
    <w:rsid w:val="004B5188"/>
    <w:rsid w:val="004D486F"/>
    <w:rsid w:val="004D7C23"/>
    <w:rsid w:val="00502C35"/>
    <w:rsid w:val="00515575"/>
    <w:rsid w:val="00515B59"/>
    <w:rsid w:val="00520E72"/>
    <w:rsid w:val="00521A51"/>
    <w:rsid w:val="00542CA1"/>
    <w:rsid w:val="00546BEB"/>
    <w:rsid w:val="00547273"/>
    <w:rsid w:val="0055235C"/>
    <w:rsid w:val="00556611"/>
    <w:rsid w:val="005664B5"/>
    <w:rsid w:val="005755D1"/>
    <w:rsid w:val="00580BBB"/>
    <w:rsid w:val="005832AF"/>
    <w:rsid w:val="00584F77"/>
    <w:rsid w:val="00587076"/>
    <w:rsid w:val="0059297A"/>
    <w:rsid w:val="0059547F"/>
    <w:rsid w:val="005B0064"/>
    <w:rsid w:val="005C0BCE"/>
    <w:rsid w:val="005D48FE"/>
    <w:rsid w:val="005E198A"/>
    <w:rsid w:val="0060584A"/>
    <w:rsid w:val="00610129"/>
    <w:rsid w:val="00610271"/>
    <w:rsid w:val="0061141B"/>
    <w:rsid w:val="0061544D"/>
    <w:rsid w:val="006212F5"/>
    <w:rsid w:val="00622AE8"/>
    <w:rsid w:val="00626BE3"/>
    <w:rsid w:val="00630591"/>
    <w:rsid w:val="00631BB3"/>
    <w:rsid w:val="00636A4E"/>
    <w:rsid w:val="0063761B"/>
    <w:rsid w:val="00641D9C"/>
    <w:rsid w:val="00645854"/>
    <w:rsid w:val="006473EC"/>
    <w:rsid w:val="00653C17"/>
    <w:rsid w:val="00654E59"/>
    <w:rsid w:val="00661677"/>
    <w:rsid w:val="0066362E"/>
    <w:rsid w:val="00672946"/>
    <w:rsid w:val="00677DDA"/>
    <w:rsid w:val="00690556"/>
    <w:rsid w:val="00692238"/>
    <w:rsid w:val="006923DE"/>
    <w:rsid w:val="00696697"/>
    <w:rsid w:val="006A1BAE"/>
    <w:rsid w:val="006A5115"/>
    <w:rsid w:val="006A57E2"/>
    <w:rsid w:val="006B1842"/>
    <w:rsid w:val="006B2DE7"/>
    <w:rsid w:val="006B2FA4"/>
    <w:rsid w:val="006C3F90"/>
    <w:rsid w:val="006E3145"/>
    <w:rsid w:val="006E45C7"/>
    <w:rsid w:val="006F6194"/>
    <w:rsid w:val="006F64CB"/>
    <w:rsid w:val="007003B5"/>
    <w:rsid w:val="007007D9"/>
    <w:rsid w:val="00707F47"/>
    <w:rsid w:val="007121EC"/>
    <w:rsid w:val="00714F49"/>
    <w:rsid w:val="00722BE4"/>
    <w:rsid w:val="00724DCD"/>
    <w:rsid w:val="007338D9"/>
    <w:rsid w:val="00733EC1"/>
    <w:rsid w:val="0074534F"/>
    <w:rsid w:val="00745DC2"/>
    <w:rsid w:val="00751478"/>
    <w:rsid w:val="007609CC"/>
    <w:rsid w:val="00775129"/>
    <w:rsid w:val="00791D62"/>
    <w:rsid w:val="00797E33"/>
    <w:rsid w:val="007A3DEA"/>
    <w:rsid w:val="007B0A1E"/>
    <w:rsid w:val="007B52D0"/>
    <w:rsid w:val="007B5650"/>
    <w:rsid w:val="007B7DF8"/>
    <w:rsid w:val="007C0E86"/>
    <w:rsid w:val="007C648C"/>
    <w:rsid w:val="007D03ED"/>
    <w:rsid w:val="007F1151"/>
    <w:rsid w:val="008018B5"/>
    <w:rsid w:val="00804CB8"/>
    <w:rsid w:val="008117CE"/>
    <w:rsid w:val="00814C15"/>
    <w:rsid w:val="008268CE"/>
    <w:rsid w:val="0083016F"/>
    <w:rsid w:val="00836655"/>
    <w:rsid w:val="00840EF2"/>
    <w:rsid w:val="00844ECA"/>
    <w:rsid w:val="00847C68"/>
    <w:rsid w:val="00851086"/>
    <w:rsid w:val="0086008F"/>
    <w:rsid w:val="008604DA"/>
    <w:rsid w:val="008606A9"/>
    <w:rsid w:val="00874554"/>
    <w:rsid w:val="00882F80"/>
    <w:rsid w:val="00885E8A"/>
    <w:rsid w:val="008865C7"/>
    <w:rsid w:val="00887FCA"/>
    <w:rsid w:val="008B6085"/>
    <w:rsid w:val="008C008F"/>
    <w:rsid w:val="008C24B0"/>
    <w:rsid w:val="008C355A"/>
    <w:rsid w:val="008C3A5E"/>
    <w:rsid w:val="008D4360"/>
    <w:rsid w:val="008E32A6"/>
    <w:rsid w:val="008E4147"/>
    <w:rsid w:val="008F4D71"/>
    <w:rsid w:val="008F78FC"/>
    <w:rsid w:val="009067E5"/>
    <w:rsid w:val="009068B0"/>
    <w:rsid w:val="00907FFE"/>
    <w:rsid w:val="00916A84"/>
    <w:rsid w:val="00923098"/>
    <w:rsid w:val="00924583"/>
    <w:rsid w:val="009246E6"/>
    <w:rsid w:val="0093114A"/>
    <w:rsid w:val="00932722"/>
    <w:rsid w:val="00936E8B"/>
    <w:rsid w:val="009411BB"/>
    <w:rsid w:val="0094162A"/>
    <w:rsid w:val="00950B7D"/>
    <w:rsid w:val="00952E90"/>
    <w:rsid w:val="00960C40"/>
    <w:rsid w:val="0096268A"/>
    <w:rsid w:val="009659BD"/>
    <w:rsid w:val="009660CE"/>
    <w:rsid w:val="00966B9C"/>
    <w:rsid w:val="00976080"/>
    <w:rsid w:val="0097768E"/>
    <w:rsid w:val="00982B71"/>
    <w:rsid w:val="00982DAA"/>
    <w:rsid w:val="00983501"/>
    <w:rsid w:val="00983861"/>
    <w:rsid w:val="00985B3B"/>
    <w:rsid w:val="00995622"/>
    <w:rsid w:val="009A25BE"/>
    <w:rsid w:val="009C745F"/>
    <w:rsid w:val="009D4A68"/>
    <w:rsid w:val="009D5990"/>
    <w:rsid w:val="009E0359"/>
    <w:rsid w:val="009E51A5"/>
    <w:rsid w:val="009E572A"/>
    <w:rsid w:val="009E663C"/>
    <w:rsid w:val="009E6F6B"/>
    <w:rsid w:val="009F6234"/>
    <w:rsid w:val="00A05420"/>
    <w:rsid w:val="00A1117E"/>
    <w:rsid w:val="00A15419"/>
    <w:rsid w:val="00A16239"/>
    <w:rsid w:val="00A23611"/>
    <w:rsid w:val="00A25F7D"/>
    <w:rsid w:val="00A268EB"/>
    <w:rsid w:val="00A26A7F"/>
    <w:rsid w:val="00A35381"/>
    <w:rsid w:val="00A371BD"/>
    <w:rsid w:val="00A450D5"/>
    <w:rsid w:val="00A5275B"/>
    <w:rsid w:val="00A5518E"/>
    <w:rsid w:val="00A55F66"/>
    <w:rsid w:val="00A602A5"/>
    <w:rsid w:val="00A95AE9"/>
    <w:rsid w:val="00A9623B"/>
    <w:rsid w:val="00AB27B2"/>
    <w:rsid w:val="00AB318C"/>
    <w:rsid w:val="00AB5EA2"/>
    <w:rsid w:val="00AC4A1A"/>
    <w:rsid w:val="00AD17BF"/>
    <w:rsid w:val="00AE2BD2"/>
    <w:rsid w:val="00AE51B6"/>
    <w:rsid w:val="00AE7810"/>
    <w:rsid w:val="00AF10F9"/>
    <w:rsid w:val="00AF20E2"/>
    <w:rsid w:val="00B01326"/>
    <w:rsid w:val="00B0154C"/>
    <w:rsid w:val="00B04E1C"/>
    <w:rsid w:val="00B21957"/>
    <w:rsid w:val="00B308DA"/>
    <w:rsid w:val="00B4034E"/>
    <w:rsid w:val="00B51B8E"/>
    <w:rsid w:val="00B56B26"/>
    <w:rsid w:val="00B810EE"/>
    <w:rsid w:val="00B82E17"/>
    <w:rsid w:val="00B8343F"/>
    <w:rsid w:val="00BA2859"/>
    <w:rsid w:val="00BB57BD"/>
    <w:rsid w:val="00BD3B92"/>
    <w:rsid w:val="00BD4060"/>
    <w:rsid w:val="00BE5F31"/>
    <w:rsid w:val="00BF3386"/>
    <w:rsid w:val="00BF5F31"/>
    <w:rsid w:val="00BF7C6B"/>
    <w:rsid w:val="00C03AB0"/>
    <w:rsid w:val="00C03D40"/>
    <w:rsid w:val="00C067AE"/>
    <w:rsid w:val="00C13414"/>
    <w:rsid w:val="00C14AA1"/>
    <w:rsid w:val="00C23088"/>
    <w:rsid w:val="00C23912"/>
    <w:rsid w:val="00C4463D"/>
    <w:rsid w:val="00C51347"/>
    <w:rsid w:val="00C51C12"/>
    <w:rsid w:val="00C57874"/>
    <w:rsid w:val="00C672C6"/>
    <w:rsid w:val="00C705B2"/>
    <w:rsid w:val="00C71BC1"/>
    <w:rsid w:val="00CA3CDE"/>
    <w:rsid w:val="00CA4BC0"/>
    <w:rsid w:val="00CB0E07"/>
    <w:rsid w:val="00CB3823"/>
    <w:rsid w:val="00CB726E"/>
    <w:rsid w:val="00CE1855"/>
    <w:rsid w:val="00CE67EE"/>
    <w:rsid w:val="00CF7CAF"/>
    <w:rsid w:val="00D24990"/>
    <w:rsid w:val="00D25295"/>
    <w:rsid w:val="00D33EC4"/>
    <w:rsid w:val="00D440EE"/>
    <w:rsid w:val="00D60DA2"/>
    <w:rsid w:val="00D678F2"/>
    <w:rsid w:val="00D700DF"/>
    <w:rsid w:val="00D70F38"/>
    <w:rsid w:val="00D72001"/>
    <w:rsid w:val="00D722CC"/>
    <w:rsid w:val="00D82691"/>
    <w:rsid w:val="00D86397"/>
    <w:rsid w:val="00DB1F29"/>
    <w:rsid w:val="00DB1F48"/>
    <w:rsid w:val="00DB50E3"/>
    <w:rsid w:val="00DB57E5"/>
    <w:rsid w:val="00DC0A1A"/>
    <w:rsid w:val="00DC30EA"/>
    <w:rsid w:val="00DD3A69"/>
    <w:rsid w:val="00DE0C88"/>
    <w:rsid w:val="00DE2DF9"/>
    <w:rsid w:val="00DE520B"/>
    <w:rsid w:val="00DF25CA"/>
    <w:rsid w:val="00DF4F89"/>
    <w:rsid w:val="00E04B4F"/>
    <w:rsid w:val="00E10548"/>
    <w:rsid w:val="00E15AEF"/>
    <w:rsid w:val="00E169EB"/>
    <w:rsid w:val="00E21086"/>
    <w:rsid w:val="00E227AF"/>
    <w:rsid w:val="00E3387E"/>
    <w:rsid w:val="00E452BE"/>
    <w:rsid w:val="00E51B93"/>
    <w:rsid w:val="00E52A53"/>
    <w:rsid w:val="00E55543"/>
    <w:rsid w:val="00E615DC"/>
    <w:rsid w:val="00E63F92"/>
    <w:rsid w:val="00E6440B"/>
    <w:rsid w:val="00E657CC"/>
    <w:rsid w:val="00E65A4D"/>
    <w:rsid w:val="00E662A6"/>
    <w:rsid w:val="00E8702A"/>
    <w:rsid w:val="00E87891"/>
    <w:rsid w:val="00EA7AF8"/>
    <w:rsid w:val="00EB0AEF"/>
    <w:rsid w:val="00EB4361"/>
    <w:rsid w:val="00EB4393"/>
    <w:rsid w:val="00EB5B46"/>
    <w:rsid w:val="00EC3E43"/>
    <w:rsid w:val="00EC56A0"/>
    <w:rsid w:val="00EC5B0B"/>
    <w:rsid w:val="00EC6EC3"/>
    <w:rsid w:val="00ED45F7"/>
    <w:rsid w:val="00ED762C"/>
    <w:rsid w:val="00EE1540"/>
    <w:rsid w:val="00EE28DD"/>
    <w:rsid w:val="00EF48B4"/>
    <w:rsid w:val="00EF5B25"/>
    <w:rsid w:val="00F05413"/>
    <w:rsid w:val="00F06CC4"/>
    <w:rsid w:val="00F12237"/>
    <w:rsid w:val="00F3541E"/>
    <w:rsid w:val="00F424F3"/>
    <w:rsid w:val="00F503FC"/>
    <w:rsid w:val="00F515E9"/>
    <w:rsid w:val="00F54BEE"/>
    <w:rsid w:val="00F54C2F"/>
    <w:rsid w:val="00F65631"/>
    <w:rsid w:val="00F65E75"/>
    <w:rsid w:val="00F702A3"/>
    <w:rsid w:val="00F715DB"/>
    <w:rsid w:val="00FA44FF"/>
    <w:rsid w:val="00FA5841"/>
    <w:rsid w:val="00FB06DD"/>
    <w:rsid w:val="00FB74D9"/>
    <w:rsid w:val="00FC2F0C"/>
    <w:rsid w:val="00FD1743"/>
    <w:rsid w:val="00FD1DBB"/>
    <w:rsid w:val="00FD274D"/>
    <w:rsid w:val="00FE17A6"/>
    <w:rsid w:val="00FE31F8"/>
    <w:rsid w:val="00FF7294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07D9"/>
    <w:pPr>
      <w:keepNext/>
      <w:jc w:val="center"/>
      <w:outlineLvl w:val="2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7007D9"/>
    <w:pPr>
      <w:keepNext/>
      <w:jc w:val="center"/>
      <w:outlineLvl w:val="7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07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07D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Normal (Web)"/>
    <w:basedOn w:val="a"/>
    <w:rsid w:val="007007D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4">
    <w:name w:val="header"/>
    <w:basedOn w:val="a"/>
    <w:link w:val="a5"/>
    <w:rsid w:val="007007D9"/>
  </w:style>
  <w:style w:type="character" w:customStyle="1" w:styleId="a5">
    <w:name w:val="Верхний колонтитул Знак"/>
    <w:basedOn w:val="a0"/>
    <w:link w:val="a4"/>
    <w:rsid w:val="00700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ndersubject1">
    <w:name w:val="tendersubject1"/>
    <w:basedOn w:val="a0"/>
    <w:rsid w:val="007007D9"/>
    <w:rPr>
      <w:b/>
      <w:bCs/>
      <w:color w:val="0000FF"/>
    </w:rPr>
  </w:style>
  <w:style w:type="table" w:styleId="a6">
    <w:name w:val="Table Grid"/>
    <w:basedOn w:val="a1"/>
    <w:rsid w:val="0070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шрифт"/>
    <w:semiHidden/>
    <w:rsid w:val="007007D9"/>
  </w:style>
  <w:style w:type="paragraph" w:styleId="31">
    <w:name w:val="Body Text 3"/>
    <w:basedOn w:val="a"/>
    <w:link w:val="32"/>
    <w:rsid w:val="007007D9"/>
    <w:pPr>
      <w:jc w:val="right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700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7007D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1"/>
    <w:link w:val="20"/>
    <w:rsid w:val="007007D9"/>
    <w:pPr>
      <w:ind w:firstLine="567"/>
      <w:jc w:val="both"/>
    </w:pPr>
    <w:rPr>
      <w:spacing w:val="-4"/>
    </w:rPr>
  </w:style>
  <w:style w:type="character" w:customStyle="1" w:styleId="20">
    <w:name w:val="Основной текст с отступом 2 Знак"/>
    <w:basedOn w:val="a0"/>
    <w:link w:val="2"/>
    <w:rsid w:val="007007D9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8">
    <w:name w:val="Body Text Indent"/>
    <w:basedOn w:val="1"/>
    <w:link w:val="a9"/>
    <w:rsid w:val="007007D9"/>
    <w:pPr>
      <w:ind w:firstLine="68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007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745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ma2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Direktor</cp:lastModifiedBy>
  <cp:revision>3</cp:revision>
  <dcterms:created xsi:type="dcterms:W3CDTF">2013-12-12T10:55:00Z</dcterms:created>
  <dcterms:modified xsi:type="dcterms:W3CDTF">2013-12-12T12:13:00Z</dcterms:modified>
</cp:coreProperties>
</file>